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098" w:rsidRDefault="00D212BC" w:rsidP="00F53098">
      <w:pPr>
        <w:pStyle w:val="Standard"/>
        <w:suppressAutoHyphens w:val="0"/>
        <w:spacing w:before="100"/>
        <w:jc w:val="center"/>
        <w:rPr>
          <w:b/>
          <w:bCs/>
          <w:lang w:eastAsia="it-IT"/>
        </w:rPr>
      </w:pPr>
      <w:r>
        <w:rPr>
          <w:b/>
          <w:bCs/>
          <w:lang w:eastAsia="it-IT"/>
        </w:rPr>
        <w:t>VERBALE DELLA RIUNIONE DEL</w:t>
      </w:r>
      <w:r w:rsidR="00E30871">
        <w:rPr>
          <w:b/>
          <w:bCs/>
          <w:lang w:eastAsia="it-IT"/>
        </w:rPr>
        <w:t xml:space="preserve"> </w:t>
      </w:r>
      <w:r w:rsidR="00B13AB5">
        <w:rPr>
          <w:b/>
          <w:bCs/>
          <w:lang w:eastAsia="it-IT"/>
        </w:rPr>
        <w:t>20</w:t>
      </w:r>
      <w:r w:rsidR="004B29DF">
        <w:rPr>
          <w:b/>
          <w:bCs/>
          <w:lang w:eastAsia="it-IT"/>
        </w:rPr>
        <w:t xml:space="preserve"> </w:t>
      </w:r>
      <w:r w:rsidR="00B13AB5">
        <w:rPr>
          <w:b/>
          <w:bCs/>
          <w:lang w:eastAsia="it-IT"/>
        </w:rPr>
        <w:t xml:space="preserve">GENNAIO </w:t>
      </w:r>
      <w:r w:rsidR="00F53098">
        <w:rPr>
          <w:b/>
          <w:bCs/>
          <w:lang w:eastAsia="it-IT"/>
        </w:rPr>
        <w:t>202</w:t>
      </w:r>
      <w:r w:rsidR="00B13AB5">
        <w:rPr>
          <w:b/>
          <w:bCs/>
          <w:lang w:eastAsia="it-IT"/>
        </w:rPr>
        <w:t>3</w:t>
      </w:r>
    </w:p>
    <w:p w:rsidR="00F53098" w:rsidRDefault="00F53098" w:rsidP="00F53098">
      <w:pPr>
        <w:pStyle w:val="Standard"/>
        <w:suppressAutoHyphens w:val="0"/>
        <w:spacing w:before="100"/>
        <w:jc w:val="center"/>
      </w:pPr>
    </w:p>
    <w:p w:rsidR="00F53098" w:rsidRPr="00055D05" w:rsidRDefault="00BC21AA" w:rsidP="00F53098">
      <w:pPr>
        <w:suppressAutoHyphens w:val="0"/>
        <w:spacing w:before="100" w:line="360" w:lineRule="auto"/>
        <w:jc w:val="both"/>
        <w:rPr>
          <w:sz w:val="24"/>
          <w:szCs w:val="24"/>
        </w:rPr>
      </w:pPr>
      <w:r>
        <w:rPr>
          <w:sz w:val="24"/>
          <w:szCs w:val="24"/>
        </w:rPr>
        <w:t xml:space="preserve">Il giorno </w:t>
      </w:r>
      <w:r w:rsidR="00B13AB5">
        <w:rPr>
          <w:sz w:val="24"/>
          <w:szCs w:val="24"/>
        </w:rPr>
        <w:t>20</w:t>
      </w:r>
      <w:r w:rsidR="00C53DA8">
        <w:rPr>
          <w:sz w:val="24"/>
          <w:szCs w:val="24"/>
        </w:rPr>
        <w:t xml:space="preserve"> </w:t>
      </w:r>
      <w:r w:rsidR="00B13AB5">
        <w:rPr>
          <w:sz w:val="24"/>
          <w:szCs w:val="24"/>
        </w:rPr>
        <w:t>g</w:t>
      </w:r>
      <w:r w:rsidR="00116F76">
        <w:rPr>
          <w:sz w:val="24"/>
          <w:szCs w:val="24"/>
        </w:rPr>
        <w:t>e</w:t>
      </w:r>
      <w:r w:rsidR="00B13AB5">
        <w:rPr>
          <w:sz w:val="24"/>
          <w:szCs w:val="24"/>
        </w:rPr>
        <w:t>nnaio</w:t>
      </w:r>
      <w:r w:rsidR="00F53098" w:rsidRPr="00D212BC">
        <w:rPr>
          <w:sz w:val="24"/>
          <w:szCs w:val="24"/>
        </w:rPr>
        <w:t xml:space="preserve"> 202</w:t>
      </w:r>
      <w:r w:rsidR="00B13AB5">
        <w:rPr>
          <w:sz w:val="24"/>
          <w:szCs w:val="24"/>
        </w:rPr>
        <w:t>3</w:t>
      </w:r>
      <w:r w:rsidR="00F53098" w:rsidRPr="00D212BC">
        <w:rPr>
          <w:sz w:val="24"/>
          <w:szCs w:val="24"/>
        </w:rPr>
        <w:t>, alle ore 1</w:t>
      </w:r>
      <w:r w:rsidR="00736E1E">
        <w:rPr>
          <w:sz w:val="24"/>
          <w:szCs w:val="24"/>
        </w:rPr>
        <w:t>0</w:t>
      </w:r>
      <w:r w:rsidR="00F53098" w:rsidRPr="00D212BC">
        <w:rPr>
          <w:sz w:val="24"/>
          <w:szCs w:val="24"/>
        </w:rPr>
        <w:t>,</w:t>
      </w:r>
      <w:r w:rsidR="00946C67">
        <w:rPr>
          <w:sz w:val="24"/>
          <w:szCs w:val="24"/>
        </w:rPr>
        <w:t>3</w:t>
      </w:r>
      <w:r w:rsidR="00F53098" w:rsidRPr="00D212BC">
        <w:rPr>
          <w:sz w:val="24"/>
          <w:szCs w:val="24"/>
        </w:rPr>
        <w:t xml:space="preserve">0 presso la sede del Servizio Controllo di </w:t>
      </w:r>
      <w:r w:rsidR="001906CF">
        <w:rPr>
          <w:sz w:val="24"/>
          <w:szCs w:val="24"/>
        </w:rPr>
        <w:t>G</w:t>
      </w:r>
      <w:r w:rsidR="00F53098" w:rsidRPr="00D212BC">
        <w:rPr>
          <w:sz w:val="24"/>
          <w:szCs w:val="24"/>
        </w:rPr>
        <w:t xml:space="preserve">estione e </w:t>
      </w:r>
      <w:r w:rsidR="00290207">
        <w:rPr>
          <w:sz w:val="24"/>
          <w:szCs w:val="24"/>
        </w:rPr>
        <w:t>V</w:t>
      </w:r>
      <w:r w:rsidR="00F53098" w:rsidRPr="00D212BC">
        <w:rPr>
          <w:sz w:val="24"/>
          <w:szCs w:val="24"/>
        </w:rPr>
        <w:t xml:space="preserve">alutazione, sita in via San Tommaso D’Aquino 15, si è riunito il Nucleo Indipendente di </w:t>
      </w:r>
      <w:r w:rsidR="00F53098" w:rsidRPr="00055D05">
        <w:rPr>
          <w:sz w:val="24"/>
          <w:szCs w:val="24"/>
        </w:rPr>
        <w:t xml:space="preserve">Valutazione del Comune di Napoli per </w:t>
      </w:r>
      <w:r w:rsidR="00D16C45" w:rsidRPr="00055D05">
        <w:rPr>
          <w:sz w:val="24"/>
          <w:szCs w:val="24"/>
        </w:rPr>
        <w:t>discutere delle attività valutative in corso.</w:t>
      </w:r>
    </w:p>
    <w:p w:rsidR="00C704A6" w:rsidRPr="007F2E05" w:rsidRDefault="007F2E05" w:rsidP="007F2E05">
      <w:pPr>
        <w:suppressAutoHyphens w:val="0"/>
        <w:spacing w:before="100" w:line="360" w:lineRule="auto"/>
        <w:jc w:val="both"/>
        <w:rPr>
          <w:sz w:val="24"/>
          <w:szCs w:val="24"/>
        </w:rPr>
      </w:pPr>
      <w:r>
        <w:rPr>
          <w:sz w:val="24"/>
          <w:szCs w:val="24"/>
        </w:rPr>
        <w:t xml:space="preserve">E’ presente </w:t>
      </w:r>
      <w:r w:rsidR="00C435F0" w:rsidRPr="007F2E05">
        <w:rPr>
          <w:sz w:val="24"/>
          <w:szCs w:val="24"/>
        </w:rPr>
        <w:t>in sede</w:t>
      </w:r>
      <w:r w:rsidR="00441656" w:rsidRPr="007F2E05">
        <w:rPr>
          <w:sz w:val="24"/>
          <w:szCs w:val="24"/>
        </w:rPr>
        <w:t>:</w:t>
      </w:r>
      <w:r w:rsidR="00C53DA8" w:rsidRPr="007F2E05">
        <w:rPr>
          <w:sz w:val="24"/>
          <w:szCs w:val="24"/>
        </w:rPr>
        <w:t xml:space="preserve"> </w:t>
      </w:r>
      <w:r w:rsidR="00C435F0" w:rsidRPr="007F2E05">
        <w:rPr>
          <w:sz w:val="24"/>
          <w:szCs w:val="24"/>
        </w:rPr>
        <w:t>il dott. Domenico Maresca</w:t>
      </w:r>
      <w:r w:rsidR="0006598B" w:rsidRPr="007F2E05">
        <w:rPr>
          <w:sz w:val="24"/>
          <w:szCs w:val="24"/>
        </w:rPr>
        <w:t>; collegat</w:t>
      </w:r>
      <w:r w:rsidR="00171D35" w:rsidRPr="007F2E05">
        <w:rPr>
          <w:sz w:val="24"/>
          <w:szCs w:val="24"/>
        </w:rPr>
        <w:t>i</w:t>
      </w:r>
      <w:r w:rsidR="00640126" w:rsidRPr="007F2E05">
        <w:rPr>
          <w:sz w:val="24"/>
          <w:szCs w:val="24"/>
        </w:rPr>
        <w:t xml:space="preserve"> in video conferenza: </w:t>
      </w:r>
      <w:r w:rsidR="00171D35" w:rsidRPr="007F2E05">
        <w:rPr>
          <w:sz w:val="24"/>
          <w:szCs w:val="24"/>
        </w:rPr>
        <w:t xml:space="preserve">il Presidente, dott. Gaetano Virtuoso, </w:t>
      </w:r>
      <w:r w:rsidRPr="007F2E05">
        <w:rPr>
          <w:sz w:val="24"/>
          <w:szCs w:val="24"/>
        </w:rPr>
        <w:t>il dott. Paolo Tarantino</w:t>
      </w:r>
      <w:r>
        <w:rPr>
          <w:sz w:val="24"/>
          <w:szCs w:val="24"/>
        </w:rPr>
        <w:t>,</w:t>
      </w:r>
      <w:r w:rsidRPr="007F2E05">
        <w:rPr>
          <w:sz w:val="24"/>
          <w:szCs w:val="24"/>
        </w:rPr>
        <w:t xml:space="preserve"> </w:t>
      </w:r>
      <w:r w:rsidR="00303BA8" w:rsidRPr="007F2E05">
        <w:rPr>
          <w:sz w:val="24"/>
          <w:szCs w:val="24"/>
        </w:rPr>
        <w:t xml:space="preserve">la dott.ssa Tamara Telesca e </w:t>
      </w:r>
      <w:r w:rsidR="00640126" w:rsidRPr="007F2E05">
        <w:rPr>
          <w:sz w:val="24"/>
          <w:szCs w:val="24"/>
        </w:rPr>
        <w:t>la dott.ssa Adelia Mazzi</w:t>
      </w:r>
      <w:r w:rsidR="0006598B" w:rsidRPr="007F2E05">
        <w:rPr>
          <w:sz w:val="24"/>
          <w:szCs w:val="24"/>
        </w:rPr>
        <w:t>.</w:t>
      </w:r>
      <w:r w:rsidR="00640126" w:rsidRPr="007F2E05">
        <w:rPr>
          <w:sz w:val="24"/>
          <w:szCs w:val="24"/>
        </w:rPr>
        <w:t xml:space="preserve"> </w:t>
      </w:r>
    </w:p>
    <w:p w:rsidR="00A207E3" w:rsidRDefault="00177D69" w:rsidP="00A207E3">
      <w:pPr>
        <w:suppressAutoHyphens w:val="0"/>
        <w:spacing w:before="100" w:line="360" w:lineRule="auto"/>
        <w:jc w:val="both"/>
        <w:rPr>
          <w:sz w:val="24"/>
          <w:szCs w:val="24"/>
        </w:rPr>
      </w:pPr>
      <w:r w:rsidRPr="0011170D">
        <w:rPr>
          <w:sz w:val="24"/>
          <w:szCs w:val="24"/>
        </w:rPr>
        <w:t xml:space="preserve">Sono inoltre presenti </w:t>
      </w:r>
      <w:r w:rsidR="00253DEE" w:rsidRPr="0011170D">
        <w:rPr>
          <w:sz w:val="24"/>
          <w:szCs w:val="24"/>
        </w:rPr>
        <w:t>in sede</w:t>
      </w:r>
      <w:r w:rsidR="00441656" w:rsidRPr="0011170D">
        <w:rPr>
          <w:sz w:val="24"/>
          <w:szCs w:val="24"/>
        </w:rPr>
        <w:t>,</w:t>
      </w:r>
      <w:r w:rsidR="00C53DA8" w:rsidRPr="0011170D">
        <w:rPr>
          <w:sz w:val="24"/>
          <w:szCs w:val="24"/>
        </w:rPr>
        <w:t xml:space="preserve"> </w:t>
      </w:r>
      <w:r w:rsidRPr="0011170D">
        <w:rPr>
          <w:sz w:val="24"/>
          <w:szCs w:val="24"/>
        </w:rPr>
        <w:t>l</w:t>
      </w:r>
      <w:r w:rsidR="00C76761" w:rsidRPr="0011170D">
        <w:rPr>
          <w:sz w:val="24"/>
          <w:szCs w:val="24"/>
        </w:rPr>
        <w:t>a</w:t>
      </w:r>
      <w:r w:rsidRPr="0011170D">
        <w:rPr>
          <w:sz w:val="24"/>
          <w:szCs w:val="24"/>
        </w:rPr>
        <w:t xml:space="preserve"> dott.</w:t>
      </w:r>
      <w:r w:rsidR="00C76761" w:rsidRPr="0011170D">
        <w:rPr>
          <w:sz w:val="24"/>
          <w:szCs w:val="24"/>
        </w:rPr>
        <w:t>ssa</w:t>
      </w:r>
      <w:r w:rsidR="00C53DA8" w:rsidRPr="0011170D">
        <w:rPr>
          <w:sz w:val="24"/>
          <w:szCs w:val="24"/>
        </w:rPr>
        <w:t xml:space="preserve"> </w:t>
      </w:r>
      <w:r w:rsidR="00C76761" w:rsidRPr="0011170D">
        <w:rPr>
          <w:sz w:val="24"/>
          <w:szCs w:val="24"/>
        </w:rPr>
        <w:t>Maddalena Neola</w:t>
      </w:r>
      <w:r w:rsidR="00441656" w:rsidRPr="0011170D">
        <w:rPr>
          <w:sz w:val="24"/>
          <w:szCs w:val="24"/>
        </w:rPr>
        <w:t>,</w:t>
      </w:r>
      <w:r w:rsidR="00C53DA8" w:rsidRPr="0011170D">
        <w:rPr>
          <w:sz w:val="24"/>
          <w:szCs w:val="24"/>
        </w:rPr>
        <w:t xml:space="preserve"> </w:t>
      </w:r>
      <w:r w:rsidR="00BA0899" w:rsidRPr="0011170D">
        <w:rPr>
          <w:sz w:val="24"/>
          <w:szCs w:val="24"/>
        </w:rPr>
        <w:t>funzionaria del Servizio</w:t>
      </w:r>
      <w:r w:rsidR="006F24BB" w:rsidRPr="0011170D">
        <w:rPr>
          <w:sz w:val="24"/>
          <w:szCs w:val="24"/>
        </w:rPr>
        <w:t xml:space="preserve"> Controllo di Gestione e Valutazione</w:t>
      </w:r>
      <w:r w:rsidR="00BA0899" w:rsidRPr="0011170D">
        <w:rPr>
          <w:sz w:val="24"/>
          <w:szCs w:val="24"/>
        </w:rPr>
        <w:t xml:space="preserve">, </w:t>
      </w:r>
      <w:r w:rsidR="00441656" w:rsidRPr="0011170D">
        <w:rPr>
          <w:sz w:val="24"/>
          <w:szCs w:val="24"/>
        </w:rPr>
        <w:t>anche nella</w:t>
      </w:r>
      <w:r w:rsidR="00E54A93" w:rsidRPr="0011170D">
        <w:rPr>
          <w:sz w:val="24"/>
          <w:szCs w:val="24"/>
        </w:rPr>
        <w:t xml:space="preserve"> funzione di verbalizzante ai sensi dell’art.10 del vigente regolamento di funzionamento</w:t>
      </w:r>
      <w:r w:rsidR="004549AF" w:rsidRPr="0011170D">
        <w:rPr>
          <w:sz w:val="24"/>
          <w:szCs w:val="24"/>
        </w:rPr>
        <w:t xml:space="preserve"> </w:t>
      </w:r>
      <w:r w:rsidR="004B2612" w:rsidRPr="0011170D">
        <w:rPr>
          <w:sz w:val="24"/>
          <w:szCs w:val="24"/>
        </w:rPr>
        <w:t>e la dott.ssa Ramona Cocozza,</w:t>
      </w:r>
      <w:r w:rsidR="00A207E3" w:rsidRPr="0011170D">
        <w:rPr>
          <w:sz w:val="24"/>
          <w:szCs w:val="24"/>
        </w:rPr>
        <w:t xml:space="preserve"> funzionari</w:t>
      </w:r>
      <w:r w:rsidR="00A827F0" w:rsidRPr="0011170D">
        <w:rPr>
          <w:sz w:val="24"/>
          <w:szCs w:val="24"/>
        </w:rPr>
        <w:t>a</w:t>
      </w:r>
      <w:r w:rsidR="00A207E3" w:rsidRPr="0011170D">
        <w:rPr>
          <w:sz w:val="24"/>
          <w:szCs w:val="24"/>
        </w:rPr>
        <w:t xml:space="preserve"> del Servizio.</w:t>
      </w:r>
    </w:p>
    <w:p w:rsidR="00E759AD" w:rsidRDefault="00177D69" w:rsidP="00177D69">
      <w:pPr>
        <w:suppressAutoHyphens w:val="0"/>
        <w:spacing w:before="100" w:line="360" w:lineRule="auto"/>
        <w:ind w:left="4610"/>
        <w:jc w:val="both"/>
        <w:rPr>
          <w:sz w:val="24"/>
          <w:szCs w:val="24"/>
        </w:rPr>
      </w:pPr>
      <w:r w:rsidRPr="00D212BC">
        <w:rPr>
          <w:sz w:val="24"/>
          <w:szCs w:val="24"/>
        </w:rPr>
        <w:t>* * *</w:t>
      </w:r>
    </w:p>
    <w:p w:rsidR="00177D69" w:rsidRDefault="00177D69" w:rsidP="00177D69">
      <w:pPr>
        <w:suppressAutoHyphens w:val="0"/>
        <w:spacing w:before="100" w:line="360" w:lineRule="auto"/>
        <w:ind w:left="4610"/>
        <w:jc w:val="both"/>
        <w:rPr>
          <w:sz w:val="24"/>
          <w:szCs w:val="24"/>
        </w:rPr>
      </w:pPr>
    </w:p>
    <w:p w:rsidR="003535CD" w:rsidRPr="00EC09A9" w:rsidRDefault="003535CD" w:rsidP="00B73284">
      <w:pPr>
        <w:pStyle w:val="Paragrafoelenco1"/>
        <w:numPr>
          <w:ilvl w:val="0"/>
          <w:numId w:val="18"/>
        </w:numPr>
        <w:suppressAutoHyphens w:val="0"/>
        <w:spacing w:before="100" w:after="0" w:line="360" w:lineRule="auto"/>
        <w:jc w:val="both"/>
        <w:rPr>
          <w:rFonts w:ascii="Times New Roman" w:hAnsi="Times New Roman"/>
          <w:b/>
          <w:sz w:val="24"/>
          <w:szCs w:val="24"/>
        </w:rPr>
      </w:pPr>
      <w:r w:rsidRPr="00EC09A9">
        <w:rPr>
          <w:rFonts w:ascii="Times New Roman" w:hAnsi="Times New Roman"/>
          <w:b/>
          <w:sz w:val="24"/>
          <w:szCs w:val="24"/>
        </w:rPr>
        <w:t xml:space="preserve">Valutazione </w:t>
      </w:r>
      <w:r w:rsidR="00253528" w:rsidRPr="00EC09A9">
        <w:rPr>
          <w:rFonts w:ascii="Times New Roman" w:hAnsi="Times New Roman"/>
          <w:b/>
          <w:sz w:val="24"/>
          <w:szCs w:val="24"/>
        </w:rPr>
        <w:t xml:space="preserve">obiettivi </w:t>
      </w:r>
      <w:r w:rsidR="007E4369">
        <w:rPr>
          <w:rFonts w:ascii="Times New Roman" w:hAnsi="Times New Roman"/>
          <w:b/>
          <w:sz w:val="24"/>
          <w:szCs w:val="24"/>
        </w:rPr>
        <w:t>di ente</w:t>
      </w:r>
      <w:r w:rsidR="00253528" w:rsidRPr="00EC09A9">
        <w:rPr>
          <w:rFonts w:ascii="Times New Roman" w:hAnsi="Times New Roman"/>
          <w:b/>
          <w:sz w:val="24"/>
          <w:szCs w:val="24"/>
        </w:rPr>
        <w:t xml:space="preserve"> 202</w:t>
      </w:r>
      <w:r w:rsidR="00A827F0">
        <w:rPr>
          <w:rFonts w:ascii="Times New Roman" w:hAnsi="Times New Roman"/>
          <w:b/>
          <w:sz w:val="24"/>
          <w:szCs w:val="24"/>
        </w:rPr>
        <w:t>1</w:t>
      </w:r>
      <w:r w:rsidR="00C93FD7" w:rsidRPr="00EC09A9">
        <w:rPr>
          <w:rFonts w:ascii="Times New Roman" w:hAnsi="Times New Roman"/>
          <w:b/>
          <w:sz w:val="24"/>
          <w:szCs w:val="24"/>
        </w:rPr>
        <w:t xml:space="preserve"> </w:t>
      </w:r>
    </w:p>
    <w:p w:rsidR="005C5754" w:rsidRDefault="00071819" w:rsidP="00071819">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Al termine</w:t>
      </w:r>
      <w:r w:rsidR="005C5754">
        <w:rPr>
          <w:rFonts w:ascii="Times New Roman" w:hAnsi="Times New Roman"/>
          <w:sz w:val="24"/>
          <w:szCs w:val="24"/>
        </w:rPr>
        <w:t xml:space="preserve"> della precedente riunione </w:t>
      </w:r>
      <w:r>
        <w:rPr>
          <w:rFonts w:ascii="Times New Roman" w:hAnsi="Times New Roman"/>
          <w:sz w:val="24"/>
          <w:szCs w:val="24"/>
        </w:rPr>
        <w:t xml:space="preserve">il Nucleo ha acquisito dall’Ufficio di supporto le tabelle istruttorie e la documentazione di riferimento per la valutazione degli Obiettivi di Ente assegnati alla dirigenza per il 2021. </w:t>
      </w:r>
    </w:p>
    <w:p w:rsidR="0060411B" w:rsidRDefault="0060411B" w:rsidP="00071819">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Ciascun componente del NIV ha analizzato nel dettaglio uno degli obiettivi, condividendone gli esiti in sede collegiale tramite incontri da remoto e svolgendo approfondimenti con l’Ufficio di supporto.</w:t>
      </w:r>
    </w:p>
    <w:p w:rsidR="0060411B" w:rsidRDefault="0060411B" w:rsidP="0060411B">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In questa sede il Nucleo conclude l’esame collegiale</w:t>
      </w:r>
      <w:r w:rsidR="00301D30">
        <w:rPr>
          <w:rFonts w:ascii="Times New Roman" w:hAnsi="Times New Roman"/>
          <w:sz w:val="24"/>
          <w:szCs w:val="24"/>
        </w:rPr>
        <w:t>,</w:t>
      </w:r>
      <w:r>
        <w:rPr>
          <w:rFonts w:ascii="Times New Roman" w:hAnsi="Times New Roman"/>
          <w:sz w:val="24"/>
          <w:szCs w:val="24"/>
        </w:rPr>
        <w:t xml:space="preserve"> </w:t>
      </w:r>
      <w:r w:rsidR="00301D30">
        <w:rPr>
          <w:rFonts w:ascii="Times New Roman" w:hAnsi="Times New Roman"/>
          <w:sz w:val="24"/>
          <w:szCs w:val="24"/>
        </w:rPr>
        <w:t xml:space="preserve">soffermandosi su </w:t>
      </w:r>
      <w:r w:rsidR="00D91CA1">
        <w:rPr>
          <w:rFonts w:ascii="Times New Roman" w:hAnsi="Times New Roman"/>
          <w:sz w:val="24"/>
          <w:szCs w:val="24"/>
        </w:rPr>
        <w:t>alcune</w:t>
      </w:r>
      <w:r w:rsidR="00301D30">
        <w:rPr>
          <w:rFonts w:ascii="Times New Roman" w:hAnsi="Times New Roman"/>
          <w:sz w:val="24"/>
          <w:szCs w:val="24"/>
        </w:rPr>
        <w:t xml:space="preserve"> considerazioni</w:t>
      </w:r>
      <w:r>
        <w:rPr>
          <w:rFonts w:ascii="Times New Roman" w:hAnsi="Times New Roman"/>
          <w:sz w:val="24"/>
          <w:szCs w:val="24"/>
        </w:rPr>
        <w:t>.</w:t>
      </w:r>
    </w:p>
    <w:p w:rsidR="008479CF" w:rsidRDefault="0060411B" w:rsidP="008479CF">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 xml:space="preserve">Gli obiettivi di ente 2021 sono </w:t>
      </w:r>
      <w:r w:rsidR="008479CF">
        <w:rPr>
          <w:rFonts w:ascii="Times New Roman" w:hAnsi="Times New Roman"/>
          <w:sz w:val="24"/>
          <w:szCs w:val="24"/>
        </w:rPr>
        <w:t xml:space="preserve">obiettivi trasversali dell’Ente che coinvolgono l’intera organizzazione, interessando n. 165 posizioni dirigenziali. Quattro di </w:t>
      </w:r>
      <w:r>
        <w:rPr>
          <w:rFonts w:ascii="Times New Roman" w:hAnsi="Times New Roman"/>
          <w:sz w:val="24"/>
          <w:szCs w:val="24"/>
        </w:rPr>
        <w:t>essi</w:t>
      </w:r>
      <w:r w:rsidR="008479CF">
        <w:rPr>
          <w:rFonts w:ascii="Times New Roman" w:hAnsi="Times New Roman"/>
          <w:sz w:val="24"/>
          <w:szCs w:val="24"/>
        </w:rPr>
        <w:t xml:space="preserve"> corrispondono a quelli  assegnati con la programmazione 2020, e segnatamente: </w:t>
      </w:r>
    </w:p>
    <w:p w:rsidR="008479CF" w:rsidRDefault="008479CF" w:rsidP="008479CF">
      <w:pPr>
        <w:pStyle w:val="Paragrafoelenco1"/>
        <w:numPr>
          <w:ilvl w:val="0"/>
          <w:numId w:val="19"/>
        </w:numPr>
        <w:suppressAutoHyphens w:val="0"/>
        <w:spacing w:before="100" w:after="0" w:line="360" w:lineRule="auto"/>
        <w:jc w:val="both"/>
        <w:rPr>
          <w:rFonts w:ascii="Times New Roman" w:hAnsi="Times New Roman"/>
          <w:sz w:val="24"/>
          <w:szCs w:val="24"/>
        </w:rPr>
      </w:pPr>
      <w:r>
        <w:rPr>
          <w:rFonts w:ascii="Times New Roman" w:hAnsi="Times New Roman"/>
          <w:sz w:val="24"/>
          <w:szCs w:val="24"/>
        </w:rPr>
        <w:t>Obiettivo n. 1: “Efficientamento e razionalizzazione nell’utilizzo delle risorse del salario accessorio”;</w:t>
      </w:r>
    </w:p>
    <w:p w:rsidR="008479CF" w:rsidRDefault="00417070" w:rsidP="008479CF">
      <w:pPr>
        <w:pStyle w:val="Paragrafoelenco1"/>
        <w:numPr>
          <w:ilvl w:val="0"/>
          <w:numId w:val="19"/>
        </w:numPr>
        <w:suppressAutoHyphens w:val="0"/>
        <w:spacing w:before="100" w:after="0" w:line="360" w:lineRule="auto"/>
        <w:jc w:val="both"/>
        <w:rPr>
          <w:rFonts w:ascii="Times New Roman" w:hAnsi="Times New Roman"/>
          <w:sz w:val="24"/>
          <w:szCs w:val="24"/>
        </w:rPr>
      </w:pPr>
      <w:r>
        <w:rPr>
          <w:rFonts w:ascii="Times New Roman" w:hAnsi="Times New Roman"/>
          <w:sz w:val="24"/>
          <w:szCs w:val="24"/>
        </w:rPr>
        <w:t>Obiettivo  n. 2</w:t>
      </w:r>
      <w:r w:rsidR="008479CF">
        <w:rPr>
          <w:rFonts w:ascii="Times New Roman" w:hAnsi="Times New Roman"/>
          <w:sz w:val="24"/>
          <w:szCs w:val="24"/>
        </w:rPr>
        <w:t xml:space="preserve"> : “Diritto di accesso ai dati ed ai documenti amministrativi”;</w:t>
      </w:r>
    </w:p>
    <w:p w:rsidR="008479CF" w:rsidRDefault="008479CF" w:rsidP="008479CF">
      <w:pPr>
        <w:pStyle w:val="Paragrafoelenco1"/>
        <w:numPr>
          <w:ilvl w:val="0"/>
          <w:numId w:val="19"/>
        </w:numPr>
        <w:suppressAutoHyphens w:val="0"/>
        <w:spacing w:before="100" w:after="0" w:line="360" w:lineRule="auto"/>
        <w:jc w:val="both"/>
        <w:rPr>
          <w:rFonts w:ascii="Times New Roman" w:hAnsi="Times New Roman"/>
          <w:sz w:val="24"/>
          <w:szCs w:val="24"/>
        </w:rPr>
      </w:pPr>
      <w:r>
        <w:rPr>
          <w:rFonts w:ascii="Times New Roman" w:hAnsi="Times New Roman"/>
          <w:sz w:val="24"/>
          <w:szCs w:val="24"/>
        </w:rPr>
        <w:t xml:space="preserve">Obiettivo  </w:t>
      </w:r>
      <w:bookmarkStart w:id="0" w:name="_GoBack"/>
      <w:bookmarkEnd w:id="0"/>
      <w:r>
        <w:rPr>
          <w:rFonts w:ascii="Times New Roman" w:hAnsi="Times New Roman"/>
          <w:sz w:val="24"/>
          <w:szCs w:val="24"/>
        </w:rPr>
        <w:t xml:space="preserve">n. </w:t>
      </w:r>
      <w:r w:rsidR="00417070">
        <w:rPr>
          <w:rFonts w:ascii="Times New Roman" w:hAnsi="Times New Roman"/>
          <w:sz w:val="24"/>
          <w:szCs w:val="24"/>
        </w:rPr>
        <w:t>3</w:t>
      </w:r>
      <w:r>
        <w:rPr>
          <w:rFonts w:ascii="Times New Roman" w:hAnsi="Times New Roman"/>
          <w:sz w:val="24"/>
          <w:szCs w:val="24"/>
        </w:rPr>
        <w:t>: “Messa a regime del sistema dei controlli interni;</w:t>
      </w:r>
    </w:p>
    <w:p w:rsidR="008479CF" w:rsidRDefault="008479CF" w:rsidP="008479CF">
      <w:pPr>
        <w:pStyle w:val="Paragrafoelenco1"/>
        <w:numPr>
          <w:ilvl w:val="0"/>
          <w:numId w:val="19"/>
        </w:numPr>
        <w:suppressAutoHyphens w:val="0"/>
        <w:spacing w:before="100" w:after="0" w:line="360" w:lineRule="auto"/>
        <w:jc w:val="both"/>
        <w:rPr>
          <w:rFonts w:ascii="Times New Roman" w:hAnsi="Times New Roman"/>
          <w:sz w:val="24"/>
          <w:szCs w:val="24"/>
        </w:rPr>
      </w:pPr>
      <w:r>
        <w:rPr>
          <w:rFonts w:ascii="Times New Roman" w:hAnsi="Times New Roman"/>
          <w:sz w:val="24"/>
          <w:szCs w:val="24"/>
        </w:rPr>
        <w:lastRenderedPageBreak/>
        <w:t>Obiettivo n. 5: “Corretto e completo inserimento delle assenze e presenze del personale sul sistema informativo dedicato.</w:t>
      </w:r>
    </w:p>
    <w:p w:rsidR="00417070" w:rsidRDefault="00D91CA1" w:rsidP="0078492D">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L</w:t>
      </w:r>
      <w:r w:rsidR="00417070">
        <w:rPr>
          <w:rFonts w:ascii="Times New Roman" w:hAnsi="Times New Roman"/>
          <w:sz w:val="24"/>
          <w:szCs w:val="24"/>
        </w:rPr>
        <w:t>’obiettivo denominato “</w:t>
      </w:r>
      <w:r w:rsidR="00417070" w:rsidRPr="002D62F9">
        <w:rPr>
          <w:rFonts w:ascii="Times New Roman" w:hAnsi="Times New Roman"/>
          <w:i/>
          <w:sz w:val="24"/>
          <w:szCs w:val="24"/>
        </w:rPr>
        <w:t>Obblighi di leale collaborazione e di cooperazione stabiliti dalla direttiva generale del Sindaco per l’attività amministrativa e la gestione</w:t>
      </w:r>
      <w:r w:rsidR="00417070">
        <w:rPr>
          <w:rFonts w:ascii="Times New Roman" w:hAnsi="Times New Roman"/>
          <w:sz w:val="24"/>
          <w:szCs w:val="24"/>
        </w:rPr>
        <w:t>” non è stato riproposto nel 2021 in quanto</w:t>
      </w:r>
      <w:r w:rsidR="00490A87">
        <w:rPr>
          <w:rFonts w:ascii="Times New Roman" w:hAnsi="Times New Roman"/>
          <w:sz w:val="24"/>
          <w:szCs w:val="24"/>
        </w:rPr>
        <w:t xml:space="preserve"> la direttiva generale del Sindaco per l’</w:t>
      </w:r>
      <w:r w:rsidR="00490A87" w:rsidRPr="00490A87">
        <w:rPr>
          <w:rFonts w:ascii="Times New Roman" w:hAnsi="Times New Roman"/>
          <w:sz w:val="24"/>
          <w:szCs w:val="24"/>
        </w:rPr>
        <w:t>attivi</w:t>
      </w:r>
      <w:r w:rsidR="00490A87">
        <w:rPr>
          <w:rFonts w:ascii="Times New Roman" w:hAnsi="Times New Roman"/>
          <w:sz w:val="24"/>
          <w:szCs w:val="24"/>
        </w:rPr>
        <w:t xml:space="preserve">tà amministrativa e la gestione del 10 marzo 2021 non prevede più </w:t>
      </w:r>
      <w:r w:rsidR="00490A87" w:rsidRPr="00490A87">
        <w:rPr>
          <w:rFonts w:ascii="Times New Roman" w:hAnsi="Times New Roman"/>
          <w:sz w:val="24"/>
          <w:szCs w:val="24"/>
        </w:rPr>
        <w:t xml:space="preserve">l’obbligo per la dirigenza di informare preventivamente il Direttore Generale e l’Assessore di riferimento prima dell’adozione di </w:t>
      </w:r>
      <w:r>
        <w:rPr>
          <w:rFonts w:ascii="Times New Roman" w:hAnsi="Times New Roman"/>
          <w:sz w:val="24"/>
          <w:szCs w:val="24"/>
        </w:rPr>
        <w:t>alcune categorie</w:t>
      </w:r>
      <w:r w:rsidR="00490A87" w:rsidRPr="00490A87">
        <w:rPr>
          <w:rFonts w:ascii="Times New Roman" w:hAnsi="Times New Roman"/>
          <w:sz w:val="24"/>
          <w:szCs w:val="24"/>
        </w:rPr>
        <w:t xml:space="preserve"> di atti “sensibili” (incarichi, appalti con procedura negoziata, vantaggi economici non previsti in atti generali, integrazioni e nuovi affidamenti alle partecipate)</w:t>
      </w:r>
      <w:r w:rsidR="00202879">
        <w:rPr>
          <w:rFonts w:ascii="Times New Roman" w:hAnsi="Times New Roman"/>
          <w:sz w:val="24"/>
          <w:szCs w:val="24"/>
        </w:rPr>
        <w:t xml:space="preserve"> per una serie di motivazioni tra </w:t>
      </w:r>
      <w:r w:rsidR="002D62F9">
        <w:rPr>
          <w:rFonts w:ascii="Times New Roman" w:hAnsi="Times New Roman"/>
          <w:sz w:val="24"/>
          <w:szCs w:val="24"/>
        </w:rPr>
        <w:t>le quali</w:t>
      </w:r>
      <w:r w:rsidR="00202879">
        <w:rPr>
          <w:rFonts w:ascii="Times New Roman" w:hAnsi="Times New Roman"/>
          <w:sz w:val="24"/>
          <w:szCs w:val="24"/>
        </w:rPr>
        <w:t xml:space="preserve"> </w:t>
      </w:r>
      <w:r w:rsidR="00202879" w:rsidRPr="00202879">
        <w:rPr>
          <w:rFonts w:ascii="Times New Roman" w:hAnsi="Times New Roman"/>
          <w:sz w:val="24"/>
          <w:szCs w:val="24"/>
        </w:rPr>
        <w:t>l’avvio operativo del “Sistema informativo per il</w:t>
      </w:r>
      <w:r w:rsidR="00202879">
        <w:rPr>
          <w:rFonts w:ascii="Times New Roman" w:hAnsi="Times New Roman"/>
          <w:sz w:val="24"/>
          <w:szCs w:val="24"/>
        </w:rPr>
        <w:t xml:space="preserve"> </w:t>
      </w:r>
      <w:r w:rsidR="00202879" w:rsidRPr="00202879">
        <w:rPr>
          <w:rFonts w:ascii="Times New Roman" w:hAnsi="Times New Roman"/>
          <w:sz w:val="24"/>
          <w:szCs w:val="24"/>
        </w:rPr>
        <w:t>monitoraggio di affidamenti e contratti” (SIAC)</w:t>
      </w:r>
      <w:r w:rsidR="0078492D">
        <w:rPr>
          <w:rFonts w:ascii="Times New Roman" w:hAnsi="Times New Roman"/>
          <w:sz w:val="24"/>
          <w:szCs w:val="24"/>
        </w:rPr>
        <w:t xml:space="preserve">. </w:t>
      </w:r>
    </w:p>
    <w:p w:rsidR="0078492D" w:rsidRDefault="0078492D" w:rsidP="00AD38A5">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Per tale ragione nel 2021 è stato assegnato l’obiettivo di ente n. 4 denominato “</w:t>
      </w:r>
      <w:r w:rsidRPr="002D62F9">
        <w:rPr>
          <w:rFonts w:ascii="Times New Roman" w:hAnsi="Times New Roman"/>
          <w:i/>
          <w:sz w:val="24"/>
          <w:szCs w:val="24"/>
        </w:rPr>
        <w:t>Avvio operativo del Sistema Informativo per il monitoraggio di Affidamenti e Contratti</w:t>
      </w:r>
      <w:r w:rsidRPr="00202879">
        <w:rPr>
          <w:rFonts w:ascii="Times New Roman" w:hAnsi="Times New Roman"/>
          <w:sz w:val="24"/>
          <w:szCs w:val="24"/>
        </w:rPr>
        <w:t>”</w:t>
      </w:r>
      <w:r>
        <w:rPr>
          <w:rFonts w:ascii="Times New Roman" w:hAnsi="Times New Roman"/>
          <w:sz w:val="24"/>
          <w:szCs w:val="24"/>
        </w:rPr>
        <w:t xml:space="preserve">. </w:t>
      </w:r>
      <w:r w:rsidR="0080447B">
        <w:rPr>
          <w:rFonts w:ascii="Times New Roman" w:hAnsi="Times New Roman"/>
          <w:sz w:val="24"/>
          <w:szCs w:val="24"/>
        </w:rPr>
        <w:t xml:space="preserve">L’implementazione del SIAC, prevista </w:t>
      </w:r>
      <w:r w:rsidR="002D62F9">
        <w:rPr>
          <w:rFonts w:ascii="Times New Roman" w:hAnsi="Times New Roman"/>
          <w:sz w:val="24"/>
          <w:szCs w:val="24"/>
        </w:rPr>
        <w:t xml:space="preserve">anche </w:t>
      </w:r>
      <w:r w:rsidR="0080447B">
        <w:rPr>
          <w:rFonts w:ascii="Times New Roman" w:hAnsi="Times New Roman"/>
          <w:sz w:val="24"/>
          <w:szCs w:val="24"/>
        </w:rPr>
        <w:t>come misura specifica del PTPCT 2021-2023</w:t>
      </w:r>
      <w:r w:rsidR="00AD38A5">
        <w:rPr>
          <w:rFonts w:ascii="Times New Roman" w:hAnsi="Times New Roman"/>
          <w:sz w:val="24"/>
          <w:szCs w:val="24"/>
        </w:rPr>
        <w:t xml:space="preserve">, </w:t>
      </w:r>
      <w:r w:rsidR="00AD38A5" w:rsidRPr="00AD38A5">
        <w:rPr>
          <w:rFonts w:ascii="Times New Roman" w:hAnsi="Times New Roman"/>
          <w:sz w:val="24"/>
          <w:szCs w:val="24"/>
        </w:rPr>
        <w:t>si pone</w:t>
      </w:r>
      <w:r w:rsidR="00AD38A5">
        <w:rPr>
          <w:rFonts w:ascii="Times New Roman" w:hAnsi="Times New Roman"/>
          <w:sz w:val="24"/>
          <w:szCs w:val="24"/>
        </w:rPr>
        <w:t>va</w:t>
      </w:r>
      <w:r w:rsidR="00AD38A5" w:rsidRPr="00AD38A5">
        <w:rPr>
          <w:rFonts w:ascii="Times New Roman" w:hAnsi="Times New Roman"/>
          <w:sz w:val="24"/>
          <w:szCs w:val="24"/>
        </w:rPr>
        <w:t xml:space="preserve"> come strumento di gestione e monitoraggio, in armonia con il ciclo di vita dell’appalto pubblico, con</w:t>
      </w:r>
      <w:r w:rsidR="00AD38A5">
        <w:rPr>
          <w:rFonts w:ascii="Times New Roman" w:hAnsi="Times New Roman"/>
          <w:sz w:val="24"/>
          <w:szCs w:val="24"/>
        </w:rPr>
        <w:t xml:space="preserve"> </w:t>
      </w:r>
      <w:r w:rsidR="00AD38A5" w:rsidRPr="00AD38A5">
        <w:rPr>
          <w:rFonts w:ascii="Times New Roman" w:hAnsi="Times New Roman"/>
          <w:sz w:val="24"/>
          <w:szCs w:val="24"/>
        </w:rPr>
        <w:t>l'obiettivo di gestire il procedimento durante il suo corso, tenendone costantemente sotto controllo tutti i dati più rilevanti, monitorare tutte le informazioni fondamentali relative alle attività di esecuzione del contratto, fornire parametri di misurabilità per verificare l'efficienza e la corretta gestione dei processi</w:t>
      </w:r>
      <w:r w:rsidR="00AD38A5">
        <w:rPr>
          <w:rFonts w:ascii="Times New Roman" w:hAnsi="Times New Roman"/>
          <w:sz w:val="24"/>
          <w:szCs w:val="24"/>
        </w:rPr>
        <w:t>. Il relativo obiettivo di ente prevedeva quale indicatore di risultato il “</w:t>
      </w:r>
      <w:r w:rsidR="00AD38A5" w:rsidRPr="00AD38A5">
        <w:rPr>
          <w:rFonts w:ascii="Times New Roman" w:hAnsi="Times New Roman"/>
          <w:i/>
          <w:sz w:val="24"/>
          <w:szCs w:val="24"/>
        </w:rPr>
        <w:t>rispetto, per ciascun dirigente, della tempistica, le modalità ed i contenuti definiti per il popolamento dei dati di competenza</w:t>
      </w:r>
      <w:r w:rsidR="00AD38A5">
        <w:rPr>
          <w:rFonts w:ascii="Times New Roman" w:hAnsi="Times New Roman"/>
          <w:sz w:val="24"/>
          <w:szCs w:val="24"/>
        </w:rPr>
        <w:t>” e quale elemento di verifica il “</w:t>
      </w:r>
      <w:r w:rsidR="00AD38A5" w:rsidRPr="00AD38A5">
        <w:rPr>
          <w:rFonts w:ascii="Times New Roman" w:hAnsi="Times New Roman"/>
          <w:i/>
          <w:sz w:val="24"/>
          <w:szCs w:val="24"/>
        </w:rPr>
        <w:t>report di verifica formale sulla completezza dei dati caricati relativamente a ciascun ufficio di livello dirigenziale generato automaticamente dall'applicativo + segnalazioni delle criticità sostanziali rilevate dalla Direzione Generale o dalla Segreteria Generale in esito alle attività di monitoraggio dei campi informativi compilati all’interno del SIAC</w:t>
      </w:r>
      <w:r w:rsidR="00AD38A5">
        <w:rPr>
          <w:rFonts w:ascii="Times New Roman" w:hAnsi="Times New Roman"/>
          <w:sz w:val="24"/>
          <w:szCs w:val="24"/>
        </w:rPr>
        <w:t>”</w:t>
      </w:r>
      <w:r w:rsidR="00AD38A5" w:rsidRPr="00AD38A5">
        <w:rPr>
          <w:rFonts w:ascii="Times New Roman" w:hAnsi="Times New Roman"/>
          <w:sz w:val="24"/>
          <w:szCs w:val="24"/>
        </w:rPr>
        <w:t>.</w:t>
      </w:r>
    </w:p>
    <w:p w:rsidR="00303BA8" w:rsidRDefault="00313B7C" w:rsidP="00AB3227">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 xml:space="preserve">Nel corso </w:t>
      </w:r>
      <w:r w:rsidR="00AD38A5">
        <w:rPr>
          <w:rFonts w:ascii="Times New Roman" w:hAnsi="Times New Roman"/>
          <w:sz w:val="24"/>
          <w:szCs w:val="24"/>
        </w:rPr>
        <w:t>d</w:t>
      </w:r>
      <w:r w:rsidR="00303BA8">
        <w:rPr>
          <w:rFonts w:ascii="Times New Roman" w:hAnsi="Times New Roman"/>
          <w:sz w:val="24"/>
          <w:szCs w:val="24"/>
        </w:rPr>
        <w:t>ell’attività</w:t>
      </w:r>
      <w:r w:rsidR="00AD38A5">
        <w:rPr>
          <w:rFonts w:ascii="Times New Roman" w:hAnsi="Times New Roman"/>
          <w:sz w:val="24"/>
          <w:szCs w:val="24"/>
        </w:rPr>
        <w:t xml:space="preserve"> valuta</w:t>
      </w:r>
      <w:r w:rsidR="00303BA8">
        <w:rPr>
          <w:rFonts w:ascii="Times New Roman" w:hAnsi="Times New Roman"/>
          <w:sz w:val="24"/>
          <w:szCs w:val="24"/>
        </w:rPr>
        <w:t>tiva</w:t>
      </w:r>
      <w:r w:rsidR="00AD38A5">
        <w:rPr>
          <w:rFonts w:ascii="Times New Roman" w:hAnsi="Times New Roman"/>
          <w:sz w:val="24"/>
          <w:szCs w:val="24"/>
        </w:rPr>
        <w:t xml:space="preserve"> il NIV ha acquisito</w:t>
      </w:r>
      <w:r w:rsidR="00303BA8">
        <w:rPr>
          <w:rFonts w:ascii="Times New Roman" w:hAnsi="Times New Roman"/>
          <w:sz w:val="24"/>
          <w:szCs w:val="24"/>
        </w:rPr>
        <w:t>, in data 21/11/2022</w:t>
      </w:r>
      <w:r w:rsidR="00772028">
        <w:rPr>
          <w:rFonts w:ascii="Times New Roman" w:hAnsi="Times New Roman"/>
          <w:sz w:val="24"/>
          <w:szCs w:val="24"/>
        </w:rPr>
        <w:t>,</w:t>
      </w:r>
      <w:r w:rsidR="00303BA8">
        <w:rPr>
          <w:rFonts w:ascii="Times New Roman" w:hAnsi="Times New Roman"/>
          <w:sz w:val="24"/>
          <w:szCs w:val="24"/>
        </w:rPr>
        <w:t xml:space="preserve"> </w:t>
      </w:r>
      <w:r w:rsidR="00303BA8" w:rsidRPr="00303BA8">
        <w:rPr>
          <w:rFonts w:ascii="Times New Roman" w:hAnsi="Times New Roman"/>
          <w:sz w:val="24"/>
          <w:szCs w:val="24"/>
        </w:rPr>
        <w:t>la seguente corrispondenza intercorsa tra gli uffici interessati:</w:t>
      </w:r>
    </w:p>
    <w:p w:rsidR="00303BA8" w:rsidRDefault="00303BA8" w:rsidP="00C01D65">
      <w:pPr>
        <w:pStyle w:val="Paragrafoelenco1"/>
        <w:numPr>
          <w:ilvl w:val="0"/>
          <w:numId w:val="20"/>
        </w:numPr>
        <w:suppressAutoHyphens w:val="0"/>
        <w:spacing w:before="100" w:line="360" w:lineRule="auto"/>
        <w:jc w:val="both"/>
        <w:rPr>
          <w:rFonts w:ascii="Times New Roman" w:hAnsi="Times New Roman"/>
          <w:i/>
          <w:sz w:val="24"/>
          <w:szCs w:val="24"/>
        </w:rPr>
      </w:pPr>
      <w:r>
        <w:rPr>
          <w:rFonts w:ascii="Times New Roman" w:hAnsi="Times New Roman"/>
          <w:sz w:val="24"/>
          <w:szCs w:val="24"/>
        </w:rPr>
        <w:t xml:space="preserve">nota del Direttore Generale del tempo </w:t>
      </w:r>
      <w:r w:rsidRPr="00303BA8">
        <w:rPr>
          <w:rFonts w:ascii="Times New Roman" w:hAnsi="Times New Roman"/>
          <w:sz w:val="24"/>
          <w:szCs w:val="24"/>
        </w:rPr>
        <w:t>prot. PG/2021/479986 del 18/06/2021, ad oggetto</w:t>
      </w:r>
      <w:r>
        <w:rPr>
          <w:rFonts w:ascii="Times New Roman" w:hAnsi="Times New Roman"/>
          <w:sz w:val="24"/>
          <w:szCs w:val="24"/>
        </w:rPr>
        <w:t>: “</w:t>
      </w:r>
      <w:r w:rsidRPr="00C01D65">
        <w:rPr>
          <w:rFonts w:ascii="Times New Roman" w:hAnsi="Times New Roman"/>
          <w:i/>
          <w:sz w:val="24"/>
          <w:szCs w:val="24"/>
        </w:rPr>
        <w:t xml:space="preserve">Legge del 6 novembre 2012 - Piano Triennale per la Prevenzione della </w:t>
      </w:r>
      <w:r w:rsidRPr="00C01D65">
        <w:rPr>
          <w:rFonts w:ascii="Times New Roman" w:hAnsi="Times New Roman"/>
          <w:i/>
          <w:sz w:val="24"/>
          <w:szCs w:val="24"/>
        </w:rPr>
        <w:lastRenderedPageBreak/>
        <w:t>Corruzione e per la</w:t>
      </w:r>
      <w:r w:rsidRPr="00303BA8">
        <w:rPr>
          <w:rFonts w:ascii="Times New Roman" w:hAnsi="Times New Roman"/>
          <w:sz w:val="24"/>
          <w:szCs w:val="24"/>
        </w:rPr>
        <w:t xml:space="preserve"> </w:t>
      </w:r>
      <w:r w:rsidRPr="00C01D65">
        <w:rPr>
          <w:rFonts w:ascii="Times New Roman" w:hAnsi="Times New Roman"/>
          <w:i/>
          <w:sz w:val="24"/>
          <w:szCs w:val="24"/>
        </w:rPr>
        <w:t>Trasparenza 2020-2022. Misura MS13: Tracciabilità e trasparenza delle procedure per l'acquisizione e la gestione esecutiva dei contratti – Implementazione dell'applicativo SIAC -Sistema informativo per la gestione di affidamenti e contratti - per il monitoraggio dei principali parametri dei procedimenti di acquisizione e di gestione esecutiva dei contratti</w:t>
      </w:r>
      <w:r w:rsidR="00C01D65">
        <w:rPr>
          <w:rFonts w:ascii="Times New Roman" w:hAnsi="Times New Roman"/>
          <w:i/>
          <w:sz w:val="24"/>
          <w:szCs w:val="24"/>
        </w:rPr>
        <w:t>”;</w:t>
      </w:r>
    </w:p>
    <w:p w:rsidR="00C01D65" w:rsidRPr="00C01D65" w:rsidRDefault="00C01D65" w:rsidP="00C01D65">
      <w:pPr>
        <w:pStyle w:val="Paragrafoelenco1"/>
        <w:numPr>
          <w:ilvl w:val="0"/>
          <w:numId w:val="20"/>
        </w:numPr>
        <w:suppressAutoHyphens w:val="0"/>
        <w:spacing w:before="100" w:line="360" w:lineRule="auto"/>
        <w:jc w:val="both"/>
        <w:rPr>
          <w:rFonts w:ascii="Times New Roman" w:hAnsi="Times New Roman"/>
          <w:sz w:val="24"/>
          <w:szCs w:val="24"/>
        </w:rPr>
      </w:pPr>
      <w:r>
        <w:rPr>
          <w:rFonts w:ascii="Times New Roman" w:hAnsi="Times New Roman"/>
          <w:sz w:val="24"/>
          <w:szCs w:val="24"/>
        </w:rPr>
        <w:t>nota del Dirigente del Servizio Controllo di Gestione e Valutazione prot. PG/2021/603754 del 6/8/2021, ad oggetto: “</w:t>
      </w:r>
      <w:r w:rsidRPr="00C01D65">
        <w:rPr>
          <w:rFonts w:ascii="Times New Roman" w:hAnsi="Times New Roman"/>
          <w:i/>
          <w:sz w:val="24"/>
          <w:szCs w:val="24"/>
        </w:rPr>
        <w:t>Implementazione dell'applicativo SIAC- Sistema informativo per la gestione di affidamenti e contratti: monitoraggio delle modalità di scelta del contraente ai sensi della MS02 del vigente PTPC 2021 – 2023</w:t>
      </w:r>
      <w:r>
        <w:rPr>
          <w:rFonts w:ascii="Times New Roman" w:hAnsi="Times New Roman"/>
          <w:sz w:val="24"/>
          <w:szCs w:val="24"/>
        </w:rPr>
        <w:t>”</w:t>
      </w:r>
      <w:r w:rsidRPr="00C01D65">
        <w:rPr>
          <w:rFonts w:ascii="Times New Roman" w:hAnsi="Times New Roman"/>
          <w:sz w:val="24"/>
          <w:szCs w:val="24"/>
        </w:rPr>
        <w:t>.</w:t>
      </w:r>
    </w:p>
    <w:p w:rsidR="00AD38A5" w:rsidRDefault="00C01D65" w:rsidP="00AB3227">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 xml:space="preserve">Con quest’ultima </w:t>
      </w:r>
      <w:r w:rsidR="00AD38A5">
        <w:rPr>
          <w:rFonts w:ascii="Times New Roman" w:hAnsi="Times New Roman"/>
          <w:sz w:val="24"/>
          <w:szCs w:val="24"/>
        </w:rPr>
        <w:t xml:space="preserve">nota, il </w:t>
      </w:r>
      <w:r>
        <w:rPr>
          <w:rFonts w:ascii="Times New Roman" w:hAnsi="Times New Roman"/>
          <w:sz w:val="24"/>
          <w:szCs w:val="24"/>
        </w:rPr>
        <w:t>D</w:t>
      </w:r>
      <w:r w:rsidR="00AD38A5">
        <w:rPr>
          <w:rFonts w:ascii="Times New Roman" w:hAnsi="Times New Roman"/>
          <w:sz w:val="24"/>
          <w:szCs w:val="24"/>
        </w:rPr>
        <w:t xml:space="preserve">irigente del Servizio Controllo di </w:t>
      </w:r>
      <w:r w:rsidR="00301D30">
        <w:rPr>
          <w:rFonts w:ascii="Times New Roman" w:hAnsi="Times New Roman"/>
          <w:sz w:val="24"/>
          <w:szCs w:val="24"/>
        </w:rPr>
        <w:t>G</w:t>
      </w:r>
      <w:r w:rsidR="00AD38A5">
        <w:rPr>
          <w:rFonts w:ascii="Times New Roman" w:hAnsi="Times New Roman"/>
          <w:sz w:val="24"/>
          <w:szCs w:val="24"/>
        </w:rPr>
        <w:t xml:space="preserve">estione e </w:t>
      </w:r>
      <w:r w:rsidR="00301D30">
        <w:rPr>
          <w:rFonts w:ascii="Times New Roman" w:hAnsi="Times New Roman"/>
          <w:sz w:val="24"/>
          <w:szCs w:val="24"/>
        </w:rPr>
        <w:t>V</w:t>
      </w:r>
      <w:r w:rsidR="00AD38A5">
        <w:rPr>
          <w:rFonts w:ascii="Times New Roman" w:hAnsi="Times New Roman"/>
          <w:sz w:val="24"/>
          <w:szCs w:val="24"/>
        </w:rPr>
        <w:t xml:space="preserve">alutazione, </w:t>
      </w:r>
      <w:r w:rsidR="002D62F9">
        <w:rPr>
          <w:rFonts w:ascii="Times New Roman" w:hAnsi="Times New Roman"/>
          <w:sz w:val="24"/>
          <w:szCs w:val="24"/>
        </w:rPr>
        <w:t>nel</w:t>
      </w:r>
      <w:r w:rsidR="005A6C7C">
        <w:rPr>
          <w:rFonts w:ascii="Times New Roman" w:hAnsi="Times New Roman"/>
          <w:sz w:val="24"/>
          <w:szCs w:val="24"/>
        </w:rPr>
        <w:t xml:space="preserve"> comunicare al Segretario ed al Vicesegretario Generale gli esiti del monitoraggio relativo al primo semestre</w:t>
      </w:r>
      <w:r w:rsidR="00763336">
        <w:rPr>
          <w:rFonts w:ascii="Times New Roman" w:hAnsi="Times New Roman"/>
          <w:sz w:val="24"/>
          <w:szCs w:val="24"/>
        </w:rPr>
        <w:t xml:space="preserve">, evidenziava l’eccessivo impatto organizzativo sugli uffici, </w:t>
      </w:r>
      <w:r w:rsidR="00763336" w:rsidRPr="00763336">
        <w:rPr>
          <w:rFonts w:ascii="Times New Roman" w:hAnsi="Times New Roman"/>
          <w:sz w:val="24"/>
          <w:szCs w:val="24"/>
        </w:rPr>
        <w:t>legato alla complessità ed onerosità dei campi informativi e degli allegati richiesti dalla piattaforma</w:t>
      </w:r>
      <w:r w:rsidR="00763336">
        <w:rPr>
          <w:rFonts w:ascii="Times New Roman" w:hAnsi="Times New Roman"/>
          <w:sz w:val="24"/>
          <w:szCs w:val="24"/>
        </w:rPr>
        <w:t xml:space="preserve"> e la mancata chiara definizione del </w:t>
      </w:r>
      <w:r w:rsidR="00763336" w:rsidRPr="00763336">
        <w:rPr>
          <w:rFonts w:ascii="Times New Roman" w:hAnsi="Times New Roman"/>
          <w:sz w:val="24"/>
          <w:szCs w:val="24"/>
        </w:rPr>
        <w:t xml:space="preserve">modello organizzativo, </w:t>
      </w:r>
      <w:r w:rsidR="00763336">
        <w:rPr>
          <w:rFonts w:ascii="Times New Roman" w:hAnsi="Times New Roman"/>
          <w:sz w:val="24"/>
          <w:szCs w:val="24"/>
        </w:rPr>
        <w:t>de</w:t>
      </w:r>
      <w:r w:rsidR="00763336" w:rsidRPr="00763336">
        <w:rPr>
          <w:rFonts w:ascii="Times New Roman" w:hAnsi="Times New Roman"/>
          <w:sz w:val="24"/>
          <w:szCs w:val="24"/>
        </w:rPr>
        <w:t xml:space="preserve">i ruoli e </w:t>
      </w:r>
      <w:r w:rsidR="00763336">
        <w:rPr>
          <w:rFonts w:ascii="Times New Roman" w:hAnsi="Times New Roman"/>
          <w:sz w:val="24"/>
          <w:szCs w:val="24"/>
        </w:rPr>
        <w:t>del</w:t>
      </w:r>
      <w:r w:rsidR="00763336" w:rsidRPr="00763336">
        <w:rPr>
          <w:rFonts w:ascii="Times New Roman" w:hAnsi="Times New Roman"/>
          <w:sz w:val="24"/>
          <w:szCs w:val="24"/>
        </w:rPr>
        <w:t>le forme di concertazione di tutte le competenze coinvolte</w:t>
      </w:r>
      <w:r w:rsidR="00763336">
        <w:rPr>
          <w:rFonts w:ascii="Times New Roman" w:hAnsi="Times New Roman"/>
          <w:sz w:val="24"/>
          <w:szCs w:val="24"/>
        </w:rPr>
        <w:t>.</w:t>
      </w:r>
      <w:r w:rsidR="00547A5B">
        <w:rPr>
          <w:rFonts w:ascii="Times New Roman" w:hAnsi="Times New Roman"/>
          <w:sz w:val="24"/>
          <w:szCs w:val="24"/>
        </w:rPr>
        <w:t xml:space="preserve"> Le criticità segnalate avevano fatto s</w:t>
      </w:r>
      <w:r w:rsidR="00A956F9">
        <w:rPr>
          <w:rFonts w:ascii="Times New Roman" w:hAnsi="Times New Roman"/>
          <w:sz w:val="24"/>
          <w:szCs w:val="24"/>
        </w:rPr>
        <w:t>ì</w:t>
      </w:r>
      <w:r w:rsidR="00547A5B">
        <w:rPr>
          <w:rFonts w:ascii="Times New Roman" w:hAnsi="Times New Roman"/>
          <w:sz w:val="24"/>
          <w:szCs w:val="24"/>
        </w:rPr>
        <w:t xml:space="preserve"> che soltanto per 103 delle 196</w:t>
      </w:r>
      <w:r>
        <w:rPr>
          <w:rFonts w:ascii="Times New Roman" w:hAnsi="Times New Roman"/>
          <w:sz w:val="24"/>
          <w:szCs w:val="24"/>
        </w:rPr>
        <w:t xml:space="preserve"> </w:t>
      </w:r>
      <w:r w:rsidRPr="00C01D65">
        <w:rPr>
          <w:rFonts w:ascii="Times New Roman" w:hAnsi="Times New Roman"/>
          <w:sz w:val="24"/>
          <w:szCs w:val="24"/>
        </w:rPr>
        <w:t>(pari al 52%)</w:t>
      </w:r>
      <w:r>
        <w:rPr>
          <w:rFonts w:ascii="Times New Roman" w:hAnsi="Times New Roman"/>
          <w:sz w:val="24"/>
          <w:szCs w:val="24"/>
        </w:rPr>
        <w:t xml:space="preserve"> </w:t>
      </w:r>
      <w:r w:rsidR="00547A5B" w:rsidRPr="00547A5B">
        <w:rPr>
          <w:rFonts w:ascii="Times New Roman" w:hAnsi="Times New Roman"/>
          <w:sz w:val="24"/>
          <w:szCs w:val="24"/>
        </w:rPr>
        <w:t>procedure di gara o di acquisto riferite ai primi 5 mesi dell’anno</w:t>
      </w:r>
      <w:r w:rsidR="00547A5B">
        <w:rPr>
          <w:rFonts w:ascii="Times New Roman" w:hAnsi="Times New Roman"/>
          <w:sz w:val="24"/>
          <w:szCs w:val="24"/>
        </w:rPr>
        <w:t>, risultassero inseriti in piattaforma tutti i dati e gli allegati richiesti</w:t>
      </w:r>
      <w:r w:rsidR="009B0CEF">
        <w:rPr>
          <w:rFonts w:ascii="Times New Roman" w:hAnsi="Times New Roman"/>
          <w:sz w:val="24"/>
          <w:szCs w:val="24"/>
        </w:rPr>
        <w:t xml:space="preserve">, tant’è che in luogo del report </w:t>
      </w:r>
      <w:r w:rsidR="00E47248" w:rsidRPr="00E47248">
        <w:rPr>
          <w:rFonts w:ascii="Times New Roman" w:hAnsi="Times New Roman"/>
          <w:sz w:val="24"/>
          <w:szCs w:val="24"/>
        </w:rPr>
        <w:t>richiesto, quale elemento di verifica, dagli strumenti di programmazione esecutiva</w:t>
      </w:r>
      <w:r w:rsidR="00E47248" w:rsidRPr="004D4FF2">
        <w:rPr>
          <w:rFonts w:ascii="Times New Roman" w:hAnsi="Times New Roman"/>
          <w:color w:val="FF0000"/>
          <w:sz w:val="24"/>
          <w:szCs w:val="24"/>
        </w:rPr>
        <w:t xml:space="preserve"> </w:t>
      </w:r>
      <w:r w:rsidR="009B0CEF">
        <w:rPr>
          <w:rFonts w:ascii="Times New Roman" w:hAnsi="Times New Roman"/>
          <w:sz w:val="24"/>
          <w:szCs w:val="24"/>
        </w:rPr>
        <w:t>è stato prodotto un elenco delle 196 procedure</w:t>
      </w:r>
      <w:r w:rsidR="002D62F9">
        <w:rPr>
          <w:rFonts w:ascii="Times New Roman" w:hAnsi="Times New Roman"/>
          <w:sz w:val="24"/>
          <w:szCs w:val="24"/>
        </w:rPr>
        <w:t>,</w:t>
      </w:r>
      <w:r w:rsidR="009B0CEF">
        <w:rPr>
          <w:rFonts w:ascii="Times New Roman" w:hAnsi="Times New Roman"/>
          <w:sz w:val="24"/>
          <w:szCs w:val="24"/>
        </w:rPr>
        <w:t xml:space="preserve"> con indicazione del Servizio responsabile e dello stato della compilazione. </w:t>
      </w:r>
    </w:p>
    <w:p w:rsidR="00301D30" w:rsidRPr="00CD45D7" w:rsidRDefault="00301D30" w:rsidP="00AB3227">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Con successiva nota PG/2022/906210 del 14/12/2022</w:t>
      </w:r>
      <w:r w:rsidR="00946C67">
        <w:rPr>
          <w:rFonts w:ascii="Times New Roman" w:hAnsi="Times New Roman"/>
          <w:sz w:val="24"/>
          <w:szCs w:val="24"/>
        </w:rPr>
        <w:t>, che si allega al presente verbale,</w:t>
      </w:r>
      <w:r>
        <w:rPr>
          <w:rFonts w:ascii="Times New Roman" w:hAnsi="Times New Roman"/>
          <w:sz w:val="24"/>
          <w:szCs w:val="24"/>
        </w:rPr>
        <w:t xml:space="preserve"> il Direttore Generale ed il Responsabile dell’Area Organizzazione e Gestione Strategica e dell’Area Sistemi Informativi e Agenda Digitale</w:t>
      </w:r>
      <w:r w:rsidR="00472299">
        <w:rPr>
          <w:rFonts w:ascii="Times New Roman" w:hAnsi="Times New Roman"/>
          <w:sz w:val="24"/>
          <w:szCs w:val="24"/>
        </w:rPr>
        <w:t xml:space="preserve">, </w:t>
      </w:r>
      <w:r w:rsidR="00472299" w:rsidRPr="00472299">
        <w:rPr>
          <w:rFonts w:ascii="Times New Roman" w:hAnsi="Times New Roman"/>
          <w:sz w:val="24"/>
          <w:szCs w:val="24"/>
        </w:rPr>
        <w:t>nel richiamarsi alla corrispondenza innanzi indicata,</w:t>
      </w:r>
      <w:r>
        <w:rPr>
          <w:rFonts w:ascii="Times New Roman" w:hAnsi="Times New Roman"/>
          <w:sz w:val="24"/>
          <w:szCs w:val="24"/>
        </w:rPr>
        <w:t xml:space="preserve"> hanno attestato che in seguito alle criticità emerse alla rilevazione del primo semestre, “</w:t>
      </w:r>
      <w:r w:rsidRPr="00301D30">
        <w:rPr>
          <w:rFonts w:ascii="Times New Roman" w:hAnsi="Times New Roman"/>
          <w:i/>
          <w:sz w:val="24"/>
          <w:szCs w:val="24"/>
        </w:rPr>
        <w:t>la Direzione Generale non ha ritenuto opportuno avviare una nuova fase di rilevazione al termine del secondo semestre 2021, per cui la piattaforma SIAC, a partire dal 31 luglio 2021 non è stata più attivata e l’obiettivo di ente n. 4, pur confermato nel Piano degli Obiettivi allegato al PEG 2021-2023 approvato con dgc n. 533 del 9/12/2021, non ha trovato realizzazione nella seconda parte dell’anno, in quanto non sono stati comunicati ai dirigenti tempistica, modalità e contenuti per l’inserimento dei dati</w:t>
      </w:r>
      <w:r>
        <w:rPr>
          <w:rFonts w:ascii="Times New Roman" w:hAnsi="Times New Roman"/>
          <w:sz w:val="24"/>
          <w:szCs w:val="24"/>
        </w:rPr>
        <w:t>” e che “</w:t>
      </w:r>
      <w:r w:rsidRPr="00CD45D7">
        <w:rPr>
          <w:rFonts w:ascii="Times New Roman" w:hAnsi="Times New Roman"/>
          <w:i/>
          <w:sz w:val="24"/>
          <w:szCs w:val="24"/>
        </w:rPr>
        <w:t xml:space="preserve">se anche i </w:t>
      </w:r>
      <w:r w:rsidRPr="00CD45D7">
        <w:rPr>
          <w:rFonts w:ascii="Times New Roman" w:hAnsi="Times New Roman"/>
          <w:i/>
          <w:sz w:val="24"/>
          <w:szCs w:val="24"/>
        </w:rPr>
        <w:lastRenderedPageBreak/>
        <w:t>dirigenti dell’Ente avessero voluto inserire i dati di competenza, prescindendo da qualunque comunicazione da parte dei Servizi deputati al coordinamento della procedura, non avrebbero potuto, dopo il 30 luglio 2021, registrare nuovi record sulla piattaforma informatica</w:t>
      </w:r>
      <w:r w:rsidR="00CD45D7">
        <w:rPr>
          <w:rFonts w:ascii="Times New Roman" w:hAnsi="Times New Roman"/>
          <w:i/>
          <w:sz w:val="24"/>
          <w:szCs w:val="24"/>
        </w:rPr>
        <w:t>”</w:t>
      </w:r>
      <w:r w:rsidR="00CD45D7">
        <w:rPr>
          <w:rFonts w:ascii="Times New Roman" w:hAnsi="Times New Roman"/>
          <w:sz w:val="24"/>
          <w:szCs w:val="24"/>
        </w:rPr>
        <w:t>.</w:t>
      </w:r>
    </w:p>
    <w:p w:rsidR="005F256E" w:rsidRDefault="00946C67" w:rsidP="00AB3227">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 xml:space="preserve">Dopo ampia e approfondita discussione sull’argomento, </w:t>
      </w:r>
      <w:r w:rsidR="0045479C">
        <w:rPr>
          <w:rFonts w:ascii="Times New Roman" w:hAnsi="Times New Roman"/>
          <w:sz w:val="24"/>
          <w:szCs w:val="24"/>
        </w:rPr>
        <w:t xml:space="preserve">il Nucleo ritiene che le risultanze dell’unico monitoraggio condotto dal Servizio Controllo di </w:t>
      </w:r>
      <w:r>
        <w:rPr>
          <w:rFonts w:ascii="Times New Roman" w:hAnsi="Times New Roman"/>
          <w:sz w:val="24"/>
          <w:szCs w:val="24"/>
        </w:rPr>
        <w:t>G</w:t>
      </w:r>
      <w:r w:rsidR="00797C03">
        <w:rPr>
          <w:rFonts w:ascii="Times New Roman" w:hAnsi="Times New Roman"/>
          <w:sz w:val="24"/>
          <w:szCs w:val="24"/>
        </w:rPr>
        <w:t xml:space="preserve">estione e </w:t>
      </w:r>
      <w:r>
        <w:rPr>
          <w:rFonts w:ascii="Times New Roman" w:hAnsi="Times New Roman"/>
          <w:sz w:val="24"/>
          <w:szCs w:val="24"/>
        </w:rPr>
        <w:t>V</w:t>
      </w:r>
      <w:r w:rsidR="0045479C">
        <w:rPr>
          <w:rFonts w:ascii="Times New Roman" w:hAnsi="Times New Roman"/>
          <w:sz w:val="24"/>
          <w:szCs w:val="24"/>
        </w:rPr>
        <w:t>alutazione</w:t>
      </w:r>
      <w:r>
        <w:rPr>
          <w:rFonts w:ascii="Times New Roman" w:hAnsi="Times New Roman"/>
          <w:sz w:val="24"/>
          <w:szCs w:val="24"/>
        </w:rPr>
        <w:t xml:space="preserve"> nel primo semestre 2021 non</w:t>
      </w:r>
      <w:r w:rsidR="0045479C">
        <w:rPr>
          <w:rFonts w:ascii="Times New Roman" w:hAnsi="Times New Roman"/>
          <w:sz w:val="24"/>
          <w:szCs w:val="24"/>
        </w:rPr>
        <w:t xml:space="preserve"> consentano</w:t>
      </w:r>
      <w:r>
        <w:rPr>
          <w:rFonts w:ascii="Times New Roman" w:hAnsi="Times New Roman"/>
          <w:sz w:val="24"/>
          <w:szCs w:val="24"/>
        </w:rPr>
        <w:t xml:space="preserve"> la valutazione dell’obiettivo, essendo prive del requisito dell’annualità e al tempo stesso ritiene di non poter esprimere alcuna valutazione relativa al secondo semestre</w:t>
      </w:r>
      <w:r w:rsidR="005F256E">
        <w:rPr>
          <w:rFonts w:ascii="Times New Roman" w:hAnsi="Times New Roman"/>
          <w:sz w:val="24"/>
          <w:szCs w:val="24"/>
        </w:rPr>
        <w:t>, dal momento che la decisione della Direzione Generale di non riattivare la procedura ha di fatto impedito ai dirigenti l’utilizzo della stessa</w:t>
      </w:r>
      <w:r w:rsidR="0064388E">
        <w:rPr>
          <w:rFonts w:ascii="Times New Roman" w:hAnsi="Times New Roman"/>
          <w:sz w:val="24"/>
          <w:szCs w:val="24"/>
        </w:rPr>
        <w:t xml:space="preserve"> </w:t>
      </w:r>
      <w:r w:rsidR="0064388E" w:rsidRPr="0064388E">
        <w:rPr>
          <w:rFonts w:ascii="Times New Roman" w:hAnsi="Times New Roman"/>
          <w:sz w:val="24"/>
          <w:szCs w:val="24"/>
        </w:rPr>
        <w:t>e, di conseguenza, la possibilità di raggiungere il risultato atteso.</w:t>
      </w:r>
    </w:p>
    <w:p w:rsidR="005F256E" w:rsidRDefault="005F256E" w:rsidP="00AB3227">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Tutto ciò considerato, il Nucleo si determina per la “non valutabilità” dell’obiettivo di ente n. 4 denominato “</w:t>
      </w:r>
      <w:r w:rsidRPr="002D62F9">
        <w:rPr>
          <w:rFonts w:ascii="Times New Roman" w:hAnsi="Times New Roman"/>
          <w:i/>
          <w:sz w:val="24"/>
          <w:szCs w:val="24"/>
        </w:rPr>
        <w:t>Avvio operativo del Sistema Informativo per il monitoraggio di Affidamenti e Contratti</w:t>
      </w:r>
      <w:r w:rsidRPr="00202879">
        <w:rPr>
          <w:rFonts w:ascii="Times New Roman" w:hAnsi="Times New Roman"/>
          <w:sz w:val="24"/>
          <w:szCs w:val="24"/>
        </w:rPr>
        <w:t>”</w:t>
      </w:r>
      <w:r>
        <w:rPr>
          <w:rFonts w:ascii="Times New Roman" w:hAnsi="Times New Roman"/>
          <w:sz w:val="24"/>
          <w:szCs w:val="24"/>
        </w:rPr>
        <w:t xml:space="preserve">. </w:t>
      </w:r>
      <w:r w:rsidR="0045479C">
        <w:rPr>
          <w:rFonts w:ascii="Times New Roman" w:hAnsi="Times New Roman"/>
          <w:sz w:val="24"/>
          <w:szCs w:val="24"/>
        </w:rPr>
        <w:t xml:space="preserve"> </w:t>
      </w:r>
    </w:p>
    <w:p w:rsidR="00B93A48" w:rsidRDefault="00B93A48" w:rsidP="00AB3227">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Per quanto riguarda l’obiettivo n. 2, “</w:t>
      </w:r>
      <w:r w:rsidRPr="00B93A48">
        <w:rPr>
          <w:rFonts w:ascii="Times New Roman" w:hAnsi="Times New Roman"/>
          <w:i/>
          <w:sz w:val="24"/>
          <w:szCs w:val="24"/>
        </w:rPr>
        <w:t>Diritto di accesso ai dati ed ai documenti amministrativi</w:t>
      </w:r>
      <w:r>
        <w:rPr>
          <w:rFonts w:ascii="Times New Roman" w:hAnsi="Times New Roman"/>
          <w:sz w:val="24"/>
          <w:szCs w:val="24"/>
        </w:rPr>
        <w:t xml:space="preserve">”,  il Nucleo constata che le criticità rilevate per il 2020, evidenziate nel verbale relativo alla seduta del 4/2/2022, </w:t>
      </w:r>
      <w:r w:rsidR="00C458F1">
        <w:rPr>
          <w:rFonts w:ascii="Times New Roman" w:hAnsi="Times New Roman"/>
          <w:sz w:val="24"/>
          <w:szCs w:val="24"/>
        </w:rPr>
        <w:t xml:space="preserve">di cui si richiamano i contenuti, </w:t>
      </w:r>
      <w:r>
        <w:rPr>
          <w:rFonts w:ascii="Times New Roman" w:hAnsi="Times New Roman"/>
          <w:sz w:val="24"/>
          <w:szCs w:val="24"/>
        </w:rPr>
        <w:t xml:space="preserve">persistono nel 2021 </w:t>
      </w:r>
      <w:r w:rsidR="00CC0E46">
        <w:rPr>
          <w:rFonts w:ascii="Times New Roman" w:hAnsi="Times New Roman"/>
          <w:sz w:val="24"/>
          <w:szCs w:val="24"/>
        </w:rPr>
        <w:t>ma</w:t>
      </w:r>
      <w:r w:rsidR="00563B28">
        <w:rPr>
          <w:rFonts w:ascii="Times New Roman" w:hAnsi="Times New Roman"/>
          <w:sz w:val="24"/>
          <w:szCs w:val="24"/>
        </w:rPr>
        <w:t xml:space="preserve"> sono state affrontate nel senso richiesto</w:t>
      </w:r>
      <w:r w:rsidR="00CC0E46">
        <w:rPr>
          <w:rFonts w:ascii="Times New Roman" w:hAnsi="Times New Roman"/>
          <w:sz w:val="24"/>
          <w:szCs w:val="24"/>
        </w:rPr>
        <w:t>,</w:t>
      </w:r>
      <w:r w:rsidR="00563B28">
        <w:rPr>
          <w:rFonts w:ascii="Times New Roman" w:hAnsi="Times New Roman"/>
          <w:sz w:val="24"/>
          <w:szCs w:val="24"/>
        </w:rPr>
        <w:t xml:space="preserve"> nel 2022, come risulta dalla nota PG/2022/494656 del 27/6/2022 con la quale il Responsabile Trasparenza fornisce</w:t>
      </w:r>
      <w:r w:rsidR="00CC0E46">
        <w:rPr>
          <w:rFonts w:ascii="Times New Roman" w:hAnsi="Times New Roman"/>
          <w:sz w:val="24"/>
          <w:szCs w:val="24"/>
        </w:rPr>
        <w:t xml:space="preserve"> ai Servizi</w:t>
      </w:r>
      <w:r w:rsidR="00563B28">
        <w:rPr>
          <w:rFonts w:ascii="Times New Roman" w:hAnsi="Times New Roman"/>
          <w:sz w:val="24"/>
          <w:szCs w:val="24"/>
        </w:rPr>
        <w:t xml:space="preserve"> </w:t>
      </w:r>
      <w:r w:rsidR="00CC0E46">
        <w:rPr>
          <w:rFonts w:ascii="Times New Roman" w:hAnsi="Times New Roman"/>
          <w:sz w:val="24"/>
          <w:szCs w:val="24"/>
        </w:rPr>
        <w:t xml:space="preserve">nuove </w:t>
      </w:r>
      <w:r w:rsidR="00563B28">
        <w:rPr>
          <w:rFonts w:ascii="Times New Roman" w:hAnsi="Times New Roman"/>
          <w:sz w:val="24"/>
          <w:szCs w:val="24"/>
        </w:rPr>
        <w:t>indicazioni circa la compilazione del Registro Accessi per il primo semestre 2022.</w:t>
      </w:r>
      <w:r>
        <w:rPr>
          <w:rFonts w:ascii="Times New Roman" w:hAnsi="Times New Roman"/>
          <w:sz w:val="24"/>
          <w:szCs w:val="24"/>
        </w:rPr>
        <w:t xml:space="preserve"> </w:t>
      </w:r>
    </w:p>
    <w:p w:rsidR="002E0308" w:rsidRDefault="007B42ED" w:rsidP="002E0308">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 xml:space="preserve">In conclusione </w:t>
      </w:r>
      <w:r w:rsidR="002E0308">
        <w:rPr>
          <w:rFonts w:ascii="Times New Roman" w:hAnsi="Times New Roman"/>
          <w:sz w:val="24"/>
          <w:szCs w:val="24"/>
        </w:rPr>
        <w:t xml:space="preserve">il Nucleo termina la valutazione degli obiettivi di ente 2021, approvandone gli esiti come risultanti dalle tabelle istruttorie, firmate dal </w:t>
      </w:r>
      <w:r w:rsidR="003D7F6F">
        <w:rPr>
          <w:rFonts w:ascii="Times New Roman" w:hAnsi="Times New Roman"/>
          <w:sz w:val="24"/>
          <w:szCs w:val="24"/>
        </w:rPr>
        <w:t>dott. Maresca</w:t>
      </w:r>
      <w:r w:rsidR="002E0308">
        <w:rPr>
          <w:rFonts w:ascii="Times New Roman" w:hAnsi="Times New Roman"/>
          <w:sz w:val="24"/>
          <w:szCs w:val="24"/>
        </w:rPr>
        <w:t xml:space="preserve"> per conto del Nucleo di Valutazione ed allegate al presente verbale e segnatamente:</w:t>
      </w:r>
    </w:p>
    <w:p w:rsidR="002E0308" w:rsidRDefault="002E0308" w:rsidP="002E0308">
      <w:pPr>
        <w:pStyle w:val="Paragrafoelenco1"/>
        <w:numPr>
          <w:ilvl w:val="0"/>
          <w:numId w:val="19"/>
        </w:numPr>
        <w:suppressAutoHyphens w:val="0"/>
        <w:spacing w:before="100" w:after="0" w:line="360" w:lineRule="auto"/>
        <w:jc w:val="both"/>
        <w:rPr>
          <w:rFonts w:ascii="Times New Roman" w:hAnsi="Times New Roman"/>
          <w:sz w:val="24"/>
          <w:szCs w:val="24"/>
        </w:rPr>
      </w:pPr>
      <w:r>
        <w:rPr>
          <w:rFonts w:ascii="Times New Roman" w:hAnsi="Times New Roman"/>
          <w:sz w:val="24"/>
          <w:szCs w:val="24"/>
        </w:rPr>
        <w:t xml:space="preserve">Obiettivo n. 1: “Efficientamento e razionalizzazione nell’utilizzo delle risorse del salario accessorio”: n. </w:t>
      </w:r>
      <w:r w:rsidR="00B85AF6">
        <w:rPr>
          <w:rFonts w:ascii="Times New Roman" w:hAnsi="Times New Roman"/>
          <w:sz w:val="24"/>
          <w:szCs w:val="24"/>
        </w:rPr>
        <w:t>25</w:t>
      </w:r>
      <w:r>
        <w:rPr>
          <w:rFonts w:ascii="Times New Roman" w:hAnsi="Times New Roman"/>
          <w:sz w:val="24"/>
          <w:szCs w:val="24"/>
        </w:rPr>
        <w:t xml:space="preserve"> pagine numerate e sottoscritte;</w:t>
      </w:r>
    </w:p>
    <w:p w:rsidR="002E0308" w:rsidRDefault="002E0308" w:rsidP="002E0308">
      <w:pPr>
        <w:pStyle w:val="Paragrafoelenco1"/>
        <w:numPr>
          <w:ilvl w:val="0"/>
          <w:numId w:val="19"/>
        </w:numPr>
        <w:suppressAutoHyphens w:val="0"/>
        <w:spacing w:before="100" w:after="0" w:line="360" w:lineRule="auto"/>
        <w:jc w:val="both"/>
        <w:rPr>
          <w:rFonts w:ascii="Times New Roman" w:hAnsi="Times New Roman"/>
          <w:sz w:val="24"/>
          <w:szCs w:val="24"/>
        </w:rPr>
      </w:pPr>
      <w:r>
        <w:rPr>
          <w:rFonts w:ascii="Times New Roman" w:hAnsi="Times New Roman"/>
          <w:sz w:val="24"/>
          <w:szCs w:val="24"/>
        </w:rPr>
        <w:t xml:space="preserve">Obiettivo  n. </w:t>
      </w:r>
      <w:r w:rsidR="00C7601E">
        <w:rPr>
          <w:rFonts w:ascii="Times New Roman" w:hAnsi="Times New Roman"/>
          <w:sz w:val="24"/>
          <w:szCs w:val="24"/>
        </w:rPr>
        <w:t>2</w:t>
      </w:r>
      <w:r>
        <w:rPr>
          <w:rFonts w:ascii="Times New Roman" w:hAnsi="Times New Roman"/>
          <w:sz w:val="24"/>
          <w:szCs w:val="24"/>
        </w:rPr>
        <w:t>: “Diritto di accesso ai dati ed ai documenti amministrativi”:</w:t>
      </w:r>
      <w:r w:rsidRPr="000862EF">
        <w:rPr>
          <w:rFonts w:ascii="Times New Roman" w:hAnsi="Times New Roman"/>
          <w:sz w:val="24"/>
          <w:szCs w:val="24"/>
        </w:rPr>
        <w:t xml:space="preserve"> </w:t>
      </w:r>
      <w:r>
        <w:rPr>
          <w:rFonts w:ascii="Times New Roman" w:hAnsi="Times New Roman"/>
          <w:sz w:val="24"/>
          <w:szCs w:val="24"/>
        </w:rPr>
        <w:t xml:space="preserve">n. </w:t>
      </w:r>
      <w:r w:rsidR="00B4496B">
        <w:rPr>
          <w:rFonts w:ascii="Times New Roman" w:hAnsi="Times New Roman"/>
          <w:sz w:val="24"/>
          <w:szCs w:val="24"/>
        </w:rPr>
        <w:t xml:space="preserve">29 </w:t>
      </w:r>
      <w:r>
        <w:rPr>
          <w:rFonts w:ascii="Times New Roman" w:hAnsi="Times New Roman"/>
          <w:sz w:val="24"/>
          <w:szCs w:val="24"/>
        </w:rPr>
        <w:t>pagine numerate e sottoscritte;</w:t>
      </w:r>
    </w:p>
    <w:p w:rsidR="002E0308" w:rsidRDefault="002E0308" w:rsidP="002E0308">
      <w:pPr>
        <w:pStyle w:val="Paragrafoelenco1"/>
        <w:numPr>
          <w:ilvl w:val="0"/>
          <w:numId w:val="19"/>
        </w:numPr>
        <w:suppressAutoHyphens w:val="0"/>
        <w:spacing w:before="100" w:after="0" w:line="360" w:lineRule="auto"/>
        <w:jc w:val="both"/>
        <w:rPr>
          <w:rFonts w:ascii="Times New Roman" w:hAnsi="Times New Roman"/>
          <w:sz w:val="24"/>
          <w:szCs w:val="24"/>
        </w:rPr>
      </w:pPr>
      <w:r>
        <w:rPr>
          <w:rFonts w:ascii="Times New Roman" w:hAnsi="Times New Roman"/>
          <w:sz w:val="24"/>
          <w:szCs w:val="24"/>
        </w:rPr>
        <w:t xml:space="preserve">Obiettivo  n. </w:t>
      </w:r>
      <w:r w:rsidR="00C7601E">
        <w:rPr>
          <w:rFonts w:ascii="Times New Roman" w:hAnsi="Times New Roman"/>
          <w:sz w:val="24"/>
          <w:szCs w:val="24"/>
        </w:rPr>
        <w:t>3</w:t>
      </w:r>
      <w:r>
        <w:rPr>
          <w:rFonts w:ascii="Times New Roman" w:hAnsi="Times New Roman"/>
          <w:sz w:val="24"/>
          <w:szCs w:val="24"/>
        </w:rPr>
        <w:t>: “Messa a regime del sistema dei controlli interni”: n.</w:t>
      </w:r>
      <w:r w:rsidR="00B4496B">
        <w:rPr>
          <w:rFonts w:ascii="Times New Roman" w:hAnsi="Times New Roman"/>
          <w:sz w:val="24"/>
          <w:szCs w:val="24"/>
        </w:rPr>
        <w:t xml:space="preserve"> 34</w:t>
      </w:r>
      <w:r>
        <w:rPr>
          <w:rFonts w:ascii="Times New Roman" w:hAnsi="Times New Roman"/>
          <w:sz w:val="24"/>
          <w:szCs w:val="24"/>
        </w:rPr>
        <w:t xml:space="preserve"> pagine numerate e sottoscritte;</w:t>
      </w:r>
    </w:p>
    <w:p w:rsidR="00C7601E" w:rsidRDefault="00C7601E" w:rsidP="00C7601E">
      <w:pPr>
        <w:pStyle w:val="Paragrafoelenco1"/>
        <w:numPr>
          <w:ilvl w:val="0"/>
          <w:numId w:val="19"/>
        </w:numPr>
        <w:suppressAutoHyphens w:val="0"/>
        <w:spacing w:before="100" w:after="0" w:line="360" w:lineRule="auto"/>
        <w:jc w:val="both"/>
        <w:rPr>
          <w:rFonts w:ascii="Times New Roman" w:hAnsi="Times New Roman"/>
          <w:sz w:val="24"/>
          <w:szCs w:val="24"/>
        </w:rPr>
      </w:pPr>
      <w:r>
        <w:rPr>
          <w:rFonts w:ascii="Times New Roman" w:hAnsi="Times New Roman"/>
          <w:sz w:val="24"/>
          <w:szCs w:val="24"/>
        </w:rPr>
        <w:lastRenderedPageBreak/>
        <w:t>Obiettivo n. 4: “</w:t>
      </w:r>
      <w:r w:rsidRPr="00C7601E">
        <w:rPr>
          <w:rFonts w:ascii="Times New Roman" w:hAnsi="Times New Roman"/>
          <w:sz w:val="24"/>
          <w:szCs w:val="24"/>
        </w:rPr>
        <w:t>Avvio operativo del Sistema Informativo per il monitoraggio di Affidamenti e Contratti”</w:t>
      </w:r>
      <w:r>
        <w:rPr>
          <w:rFonts w:ascii="Times New Roman" w:hAnsi="Times New Roman"/>
          <w:sz w:val="24"/>
          <w:szCs w:val="24"/>
        </w:rPr>
        <w:t>: n.</w:t>
      </w:r>
      <w:r w:rsidR="00073C12">
        <w:rPr>
          <w:rFonts w:ascii="Times New Roman" w:hAnsi="Times New Roman"/>
          <w:sz w:val="24"/>
          <w:szCs w:val="24"/>
        </w:rPr>
        <w:t xml:space="preserve"> 17</w:t>
      </w:r>
      <w:r>
        <w:rPr>
          <w:rFonts w:ascii="Times New Roman" w:hAnsi="Times New Roman"/>
          <w:sz w:val="24"/>
          <w:szCs w:val="24"/>
        </w:rPr>
        <w:t xml:space="preserve"> pagine numerate e sottoscritte;</w:t>
      </w:r>
    </w:p>
    <w:p w:rsidR="002E0308" w:rsidRDefault="002E0308" w:rsidP="002E0308">
      <w:pPr>
        <w:pStyle w:val="Paragrafoelenco1"/>
        <w:numPr>
          <w:ilvl w:val="0"/>
          <w:numId w:val="19"/>
        </w:numPr>
        <w:suppressAutoHyphens w:val="0"/>
        <w:spacing w:before="100" w:after="0" w:line="360" w:lineRule="auto"/>
        <w:jc w:val="both"/>
        <w:rPr>
          <w:rFonts w:ascii="Times New Roman" w:hAnsi="Times New Roman"/>
          <w:sz w:val="24"/>
          <w:szCs w:val="24"/>
        </w:rPr>
      </w:pPr>
      <w:r>
        <w:rPr>
          <w:rFonts w:ascii="Times New Roman" w:hAnsi="Times New Roman"/>
          <w:sz w:val="24"/>
          <w:szCs w:val="24"/>
        </w:rPr>
        <w:t>Obiettivo n. 5: “Corretto e completo inserimento delle assenze e presenze del personale sul sistema informativo dedicato”: n.</w:t>
      </w:r>
      <w:r w:rsidR="00104140">
        <w:rPr>
          <w:rFonts w:ascii="Times New Roman" w:hAnsi="Times New Roman"/>
          <w:sz w:val="24"/>
          <w:szCs w:val="24"/>
        </w:rPr>
        <w:t xml:space="preserve"> 12</w:t>
      </w:r>
      <w:r>
        <w:rPr>
          <w:rFonts w:ascii="Times New Roman" w:hAnsi="Times New Roman"/>
          <w:sz w:val="24"/>
          <w:szCs w:val="24"/>
        </w:rPr>
        <w:t xml:space="preserve"> pagine numerate e sottoscritte.</w:t>
      </w:r>
    </w:p>
    <w:p w:rsidR="002E0308" w:rsidRDefault="002E0308" w:rsidP="002E0308">
      <w:pPr>
        <w:pStyle w:val="Paragrafoelenco1"/>
        <w:numPr>
          <w:ilvl w:val="0"/>
          <w:numId w:val="18"/>
        </w:numPr>
        <w:suppressAutoHyphens w:val="0"/>
        <w:spacing w:before="100" w:after="0" w:line="360" w:lineRule="auto"/>
        <w:jc w:val="both"/>
        <w:rPr>
          <w:rFonts w:ascii="Times New Roman" w:hAnsi="Times New Roman"/>
          <w:b/>
          <w:sz w:val="24"/>
          <w:szCs w:val="24"/>
        </w:rPr>
      </w:pPr>
      <w:r>
        <w:rPr>
          <w:rFonts w:ascii="Times New Roman" w:hAnsi="Times New Roman"/>
          <w:b/>
          <w:sz w:val="24"/>
          <w:szCs w:val="24"/>
        </w:rPr>
        <w:t>Prosieguo attività valutative 2021</w:t>
      </w:r>
    </w:p>
    <w:p w:rsidR="002E0308" w:rsidRDefault="002E0308" w:rsidP="002E0308">
      <w:pPr>
        <w:pStyle w:val="Paragrafoelenco1"/>
        <w:suppressAutoHyphens w:val="0"/>
        <w:spacing w:before="100" w:after="0" w:line="360" w:lineRule="auto"/>
        <w:ind w:left="1068"/>
        <w:jc w:val="both"/>
        <w:rPr>
          <w:rFonts w:ascii="Times New Roman" w:hAnsi="Times New Roman"/>
          <w:sz w:val="24"/>
          <w:szCs w:val="24"/>
        </w:rPr>
      </w:pPr>
      <w:r>
        <w:rPr>
          <w:rFonts w:ascii="Times New Roman" w:hAnsi="Times New Roman"/>
          <w:sz w:val="24"/>
          <w:szCs w:val="24"/>
        </w:rPr>
        <w:t>L’Ufficio di supporto trasferirà al NIV le tabelle e la documentazione istruttoria riguardanti gli Obiettivi Gestionali assegnati alla dirigenza per il 2021, che saranno oggetto di analisi nei prossimi incontri da remoto e nelle prossime sedute.</w:t>
      </w:r>
    </w:p>
    <w:p w:rsidR="00F743AC" w:rsidRDefault="00944E10" w:rsidP="00E26B29">
      <w:pPr>
        <w:pStyle w:val="Paragrafoelenco1"/>
        <w:numPr>
          <w:ilvl w:val="0"/>
          <w:numId w:val="18"/>
        </w:numPr>
        <w:suppressAutoHyphens w:val="0"/>
        <w:spacing w:before="100" w:after="0" w:line="360" w:lineRule="auto"/>
        <w:jc w:val="both"/>
        <w:rPr>
          <w:rFonts w:ascii="Times New Roman" w:hAnsi="Times New Roman"/>
          <w:b/>
          <w:sz w:val="24"/>
          <w:szCs w:val="24"/>
        </w:rPr>
      </w:pPr>
      <w:r>
        <w:rPr>
          <w:rFonts w:ascii="Times New Roman" w:hAnsi="Times New Roman"/>
          <w:b/>
          <w:sz w:val="24"/>
          <w:szCs w:val="24"/>
        </w:rPr>
        <w:t>V</w:t>
      </w:r>
      <w:r w:rsidR="0010067A" w:rsidRPr="00EC09A9">
        <w:rPr>
          <w:rFonts w:ascii="Times New Roman" w:hAnsi="Times New Roman"/>
          <w:b/>
          <w:sz w:val="24"/>
          <w:szCs w:val="24"/>
        </w:rPr>
        <w:t>a</w:t>
      </w:r>
      <w:r w:rsidR="00343FCF">
        <w:rPr>
          <w:rFonts w:ascii="Times New Roman" w:hAnsi="Times New Roman"/>
          <w:b/>
          <w:sz w:val="24"/>
          <w:szCs w:val="24"/>
        </w:rPr>
        <w:t>rie ed eventuali</w:t>
      </w:r>
    </w:p>
    <w:p w:rsidR="001900A1" w:rsidRPr="001900A1" w:rsidRDefault="001900A1" w:rsidP="001900A1">
      <w:pPr>
        <w:pStyle w:val="Paragrafoelenco1"/>
        <w:suppressAutoHyphens w:val="0"/>
        <w:spacing w:before="100" w:after="0" w:line="360" w:lineRule="auto"/>
        <w:ind w:left="708"/>
        <w:jc w:val="both"/>
        <w:rPr>
          <w:rFonts w:ascii="Times New Roman" w:hAnsi="Times New Roman"/>
          <w:sz w:val="24"/>
          <w:szCs w:val="24"/>
        </w:rPr>
      </w:pPr>
      <w:r w:rsidRPr="001900A1">
        <w:rPr>
          <w:rFonts w:ascii="Times New Roman" w:hAnsi="Times New Roman"/>
          <w:sz w:val="24"/>
          <w:szCs w:val="24"/>
        </w:rPr>
        <w:t xml:space="preserve">Il </w:t>
      </w:r>
      <w:r>
        <w:rPr>
          <w:rFonts w:ascii="Times New Roman" w:hAnsi="Times New Roman"/>
          <w:sz w:val="24"/>
          <w:szCs w:val="24"/>
        </w:rPr>
        <w:t>Nucleo osserva che la relazione del Responsabile della Prevenzione della Corruzione relativa all’annualità 2022, pubblicata sul sito Amministrazione Trasparente del Comune di Napoli, non rispetta il format richiesto dall’ANAC con comunicato del 30/11/2022. Pertanto dà mandato all’Ufficio di supporto di chiederne il tempestivo adeguamento.</w:t>
      </w:r>
    </w:p>
    <w:p w:rsidR="00B73284" w:rsidRDefault="00B73284" w:rsidP="00B73284">
      <w:pPr>
        <w:suppressAutoHyphens w:val="0"/>
        <w:spacing w:before="100" w:beforeAutospacing="1" w:line="360" w:lineRule="auto"/>
        <w:ind w:left="426" w:firstLine="282"/>
        <w:jc w:val="both"/>
        <w:rPr>
          <w:rFonts w:eastAsia="Calibri"/>
          <w:kern w:val="1"/>
          <w:sz w:val="24"/>
          <w:szCs w:val="24"/>
        </w:rPr>
      </w:pPr>
      <w:r>
        <w:rPr>
          <w:rFonts w:eastAsia="Calibri"/>
          <w:kern w:val="1"/>
          <w:sz w:val="24"/>
          <w:szCs w:val="24"/>
        </w:rPr>
        <w:t xml:space="preserve">Il </w:t>
      </w:r>
      <w:r w:rsidRPr="004B0977">
        <w:rPr>
          <w:rFonts w:eastAsia="Calibri"/>
          <w:kern w:val="1"/>
          <w:sz w:val="24"/>
          <w:szCs w:val="24"/>
        </w:rPr>
        <w:t xml:space="preserve">Nucleo </w:t>
      </w:r>
      <w:r>
        <w:rPr>
          <w:rFonts w:eastAsia="Calibri"/>
          <w:kern w:val="1"/>
          <w:sz w:val="24"/>
          <w:szCs w:val="24"/>
        </w:rPr>
        <w:t>acquisisce l</w:t>
      </w:r>
      <w:r w:rsidR="005F256E">
        <w:rPr>
          <w:rFonts w:eastAsia="Calibri"/>
          <w:kern w:val="1"/>
          <w:sz w:val="24"/>
          <w:szCs w:val="24"/>
        </w:rPr>
        <w:t>e</w:t>
      </w:r>
      <w:r>
        <w:rPr>
          <w:rFonts w:eastAsia="Calibri"/>
          <w:kern w:val="1"/>
          <w:sz w:val="24"/>
          <w:szCs w:val="24"/>
        </w:rPr>
        <w:t xml:space="preserve"> seguent</w:t>
      </w:r>
      <w:r w:rsidR="005F256E">
        <w:rPr>
          <w:rFonts w:eastAsia="Calibri"/>
          <w:kern w:val="1"/>
          <w:sz w:val="24"/>
          <w:szCs w:val="24"/>
        </w:rPr>
        <w:t>i</w:t>
      </w:r>
      <w:r>
        <w:rPr>
          <w:rFonts w:eastAsia="Calibri"/>
          <w:kern w:val="1"/>
          <w:sz w:val="24"/>
          <w:szCs w:val="24"/>
        </w:rPr>
        <w:t xml:space="preserve"> not</w:t>
      </w:r>
      <w:r w:rsidR="005F256E">
        <w:rPr>
          <w:rFonts w:eastAsia="Calibri"/>
          <w:kern w:val="1"/>
          <w:sz w:val="24"/>
          <w:szCs w:val="24"/>
        </w:rPr>
        <w:t>e</w:t>
      </w:r>
      <w:r w:rsidRPr="004B0977">
        <w:rPr>
          <w:rFonts w:eastAsia="Calibri"/>
          <w:kern w:val="1"/>
          <w:sz w:val="24"/>
          <w:szCs w:val="24"/>
        </w:rPr>
        <w:t xml:space="preserve"> già trasmess</w:t>
      </w:r>
      <w:r w:rsidR="005F256E">
        <w:rPr>
          <w:rFonts w:eastAsia="Calibri"/>
          <w:kern w:val="1"/>
          <w:sz w:val="24"/>
          <w:szCs w:val="24"/>
        </w:rPr>
        <w:t>e</w:t>
      </w:r>
      <w:r>
        <w:rPr>
          <w:rFonts w:eastAsia="Calibri"/>
          <w:kern w:val="1"/>
          <w:sz w:val="24"/>
          <w:szCs w:val="24"/>
        </w:rPr>
        <w:t xml:space="preserve"> mediante p</w:t>
      </w:r>
      <w:r w:rsidRPr="004B0977">
        <w:rPr>
          <w:rFonts w:eastAsia="Calibri"/>
          <w:kern w:val="1"/>
          <w:sz w:val="24"/>
          <w:szCs w:val="24"/>
        </w:rPr>
        <w:t>osta elettronica</w:t>
      </w:r>
    </w:p>
    <w:tbl>
      <w:tblPr>
        <w:tblW w:w="9269" w:type="dxa"/>
        <w:tblInd w:w="582" w:type="dxa"/>
        <w:tblCellMar>
          <w:left w:w="70" w:type="dxa"/>
          <w:right w:w="70" w:type="dxa"/>
        </w:tblCellMar>
        <w:tblLook w:val="04A0"/>
      </w:tblPr>
      <w:tblGrid>
        <w:gridCol w:w="1000"/>
        <w:gridCol w:w="1420"/>
        <w:gridCol w:w="3872"/>
        <w:gridCol w:w="2977"/>
      </w:tblGrid>
      <w:tr w:rsidR="00B73284" w:rsidRPr="00CC4902" w:rsidTr="00686D55">
        <w:trPr>
          <w:trHeight w:val="454"/>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3284" w:rsidRPr="00CC4902" w:rsidRDefault="00B73284" w:rsidP="00AB3227">
            <w:pPr>
              <w:widowControl/>
              <w:suppressAutoHyphens w:val="0"/>
              <w:autoSpaceDN/>
              <w:jc w:val="center"/>
              <w:textAlignment w:val="auto"/>
              <w:rPr>
                <w:rFonts w:ascii="Calibri" w:hAnsi="Calibri"/>
                <w:color w:val="000000"/>
                <w:kern w:val="0"/>
                <w:sz w:val="22"/>
                <w:szCs w:val="22"/>
              </w:rPr>
            </w:pPr>
            <w:r w:rsidRPr="00CC4902">
              <w:rPr>
                <w:rFonts w:ascii="Calibri" w:hAnsi="Calibri"/>
                <w:color w:val="000000"/>
                <w:kern w:val="0"/>
                <w:sz w:val="22"/>
                <w:szCs w:val="22"/>
              </w:rPr>
              <w:t>PROT-</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B73284" w:rsidRPr="00CC4902" w:rsidRDefault="00B73284" w:rsidP="00AB3227">
            <w:pPr>
              <w:widowControl/>
              <w:suppressAutoHyphens w:val="0"/>
              <w:autoSpaceDN/>
              <w:jc w:val="center"/>
              <w:textAlignment w:val="auto"/>
              <w:rPr>
                <w:rFonts w:ascii="Calibri" w:hAnsi="Calibri"/>
                <w:color w:val="000000"/>
                <w:kern w:val="0"/>
                <w:sz w:val="22"/>
                <w:szCs w:val="22"/>
              </w:rPr>
            </w:pPr>
            <w:r w:rsidRPr="00CC4902">
              <w:rPr>
                <w:rFonts w:ascii="Calibri" w:hAnsi="Calibri"/>
                <w:color w:val="000000"/>
                <w:kern w:val="0"/>
                <w:sz w:val="22"/>
                <w:szCs w:val="22"/>
              </w:rPr>
              <w:t>DATA</w:t>
            </w:r>
          </w:p>
        </w:tc>
        <w:tc>
          <w:tcPr>
            <w:tcW w:w="3872" w:type="dxa"/>
            <w:tcBorders>
              <w:top w:val="single" w:sz="4" w:space="0" w:color="auto"/>
              <w:left w:val="nil"/>
              <w:bottom w:val="single" w:sz="4" w:space="0" w:color="auto"/>
              <w:right w:val="single" w:sz="4" w:space="0" w:color="auto"/>
            </w:tcBorders>
            <w:shd w:val="clear" w:color="auto" w:fill="auto"/>
            <w:noWrap/>
            <w:vAlign w:val="center"/>
            <w:hideMark/>
          </w:tcPr>
          <w:p w:rsidR="00B73284" w:rsidRPr="00CC4902" w:rsidRDefault="00B73284" w:rsidP="00AB3227">
            <w:pPr>
              <w:widowControl/>
              <w:suppressAutoHyphens w:val="0"/>
              <w:autoSpaceDN/>
              <w:jc w:val="center"/>
              <w:textAlignment w:val="auto"/>
              <w:rPr>
                <w:rFonts w:ascii="Calibri" w:hAnsi="Calibri"/>
                <w:color w:val="000000"/>
                <w:kern w:val="0"/>
                <w:sz w:val="22"/>
                <w:szCs w:val="22"/>
              </w:rPr>
            </w:pPr>
            <w:r w:rsidRPr="00CC4902">
              <w:rPr>
                <w:rFonts w:ascii="Calibri" w:hAnsi="Calibri"/>
                <w:color w:val="000000"/>
                <w:kern w:val="0"/>
                <w:sz w:val="22"/>
                <w:szCs w:val="22"/>
              </w:rPr>
              <w:t>MITTENTE</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B73284" w:rsidRPr="00CC4902" w:rsidRDefault="00B73284" w:rsidP="00AB3227">
            <w:pPr>
              <w:widowControl/>
              <w:suppressAutoHyphens w:val="0"/>
              <w:autoSpaceDN/>
              <w:jc w:val="center"/>
              <w:textAlignment w:val="auto"/>
              <w:rPr>
                <w:rFonts w:ascii="Calibri" w:hAnsi="Calibri"/>
                <w:color w:val="000000"/>
                <w:kern w:val="0"/>
                <w:sz w:val="22"/>
                <w:szCs w:val="22"/>
              </w:rPr>
            </w:pPr>
            <w:r w:rsidRPr="00CC4902">
              <w:rPr>
                <w:rFonts w:ascii="Calibri" w:hAnsi="Calibri"/>
                <w:color w:val="000000"/>
                <w:kern w:val="0"/>
                <w:sz w:val="22"/>
                <w:szCs w:val="22"/>
              </w:rPr>
              <w:t>MATERIA</w:t>
            </w:r>
          </w:p>
        </w:tc>
      </w:tr>
      <w:tr w:rsidR="00E72170" w:rsidRPr="00CC4902" w:rsidTr="00686D55">
        <w:trPr>
          <w:trHeight w:val="454"/>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E72170" w:rsidRPr="00B73284" w:rsidRDefault="00686D55" w:rsidP="00686D55">
            <w:pPr>
              <w:jc w:val="center"/>
              <w:rPr>
                <w:rFonts w:ascii="Calibri" w:hAnsi="Calibri"/>
                <w:color w:val="000000"/>
                <w:kern w:val="0"/>
                <w:sz w:val="22"/>
                <w:szCs w:val="22"/>
              </w:rPr>
            </w:pPr>
            <w:r>
              <w:rPr>
                <w:rFonts w:ascii="Calibri" w:hAnsi="Calibri" w:cs="Calibri"/>
                <w:color w:val="000000"/>
                <w:sz w:val="22"/>
                <w:szCs w:val="22"/>
              </w:rPr>
              <w:t>844548</w:t>
            </w:r>
          </w:p>
        </w:tc>
        <w:tc>
          <w:tcPr>
            <w:tcW w:w="1420" w:type="dxa"/>
            <w:tcBorders>
              <w:top w:val="nil"/>
              <w:left w:val="nil"/>
              <w:bottom w:val="single" w:sz="4" w:space="0" w:color="auto"/>
              <w:right w:val="single" w:sz="4" w:space="0" w:color="auto"/>
            </w:tcBorders>
            <w:shd w:val="clear" w:color="auto" w:fill="auto"/>
            <w:noWrap/>
            <w:vAlign w:val="bottom"/>
            <w:hideMark/>
          </w:tcPr>
          <w:p w:rsidR="00E72170" w:rsidRDefault="00686D55" w:rsidP="00686D55">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22/11/2022</w:t>
            </w:r>
          </w:p>
        </w:tc>
        <w:tc>
          <w:tcPr>
            <w:tcW w:w="3872" w:type="dxa"/>
            <w:tcBorders>
              <w:top w:val="nil"/>
              <w:left w:val="nil"/>
              <w:bottom w:val="single" w:sz="4" w:space="0" w:color="auto"/>
              <w:right w:val="single" w:sz="4" w:space="0" w:color="auto"/>
            </w:tcBorders>
            <w:shd w:val="clear" w:color="auto" w:fill="auto"/>
            <w:noWrap/>
            <w:vAlign w:val="bottom"/>
            <w:hideMark/>
          </w:tcPr>
          <w:p w:rsidR="00E72170" w:rsidRPr="00B73284" w:rsidRDefault="00686D55" w:rsidP="00686D55">
            <w:pPr>
              <w:jc w:val="center"/>
              <w:rPr>
                <w:rFonts w:ascii="Calibri" w:hAnsi="Calibri"/>
                <w:color w:val="000000"/>
                <w:kern w:val="0"/>
                <w:sz w:val="22"/>
                <w:szCs w:val="22"/>
              </w:rPr>
            </w:pPr>
            <w:r>
              <w:rPr>
                <w:rFonts w:ascii="Calibri" w:hAnsi="Calibri" w:cs="Calibri"/>
                <w:color w:val="000000"/>
                <w:sz w:val="22"/>
                <w:szCs w:val="22"/>
              </w:rPr>
              <w:t>Vicesegretario Generale</w:t>
            </w:r>
          </w:p>
        </w:tc>
        <w:tc>
          <w:tcPr>
            <w:tcW w:w="2977" w:type="dxa"/>
            <w:tcBorders>
              <w:top w:val="nil"/>
              <w:left w:val="nil"/>
              <w:bottom w:val="single" w:sz="4" w:space="0" w:color="auto"/>
              <w:right w:val="single" w:sz="4" w:space="0" w:color="auto"/>
            </w:tcBorders>
            <w:shd w:val="clear" w:color="auto" w:fill="auto"/>
            <w:noWrap/>
            <w:vAlign w:val="bottom"/>
            <w:hideMark/>
          </w:tcPr>
          <w:p w:rsidR="00E72170" w:rsidRDefault="00686D55" w:rsidP="00686D55">
            <w:pPr>
              <w:jc w:val="center"/>
              <w:rPr>
                <w:rFonts w:ascii="Calibri" w:hAnsi="Calibri"/>
                <w:color w:val="000000"/>
                <w:sz w:val="22"/>
                <w:szCs w:val="22"/>
              </w:rPr>
            </w:pPr>
            <w:r>
              <w:rPr>
                <w:rFonts w:ascii="Calibri" w:hAnsi="Calibri" w:cs="Calibri"/>
                <w:color w:val="000000"/>
                <w:sz w:val="22"/>
                <w:szCs w:val="22"/>
              </w:rPr>
              <w:t>Trasparenza</w:t>
            </w:r>
          </w:p>
        </w:tc>
      </w:tr>
      <w:tr w:rsidR="00B13AB5" w:rsidRPr="00CC4902" w:rsidTr="00686D55">
        <w:trPr>
          <w:trHeight w:val="454"/>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13AB5" w:rsidRPr="00B73284" w:rsidRDefault="00B13AB5" w:rsidP="009456B7">
            <w:pPr>
              <w:jc w:val="center"/>
              <w:rPr>
                <w:rFonts w:ascii="Calibri" w:hAnsi="Calibri"/>
                <w:color w:val="000000"/>
                <w:kern w:val="0"/>
                <w:sz w:val="22"/>
                <w:szCs w:val="22"/>
              </w:rPr>
            </w:pPr>
            <w:r>
              <w:rPr>
                <w:rFonts w:ascii="Calibri" w:hAnsi="Calibri" w:cs="Calibri"/>
                <w:color w:val="000000"/>
                <w:sz w:val="22"/>
                <w:szCs w:val="22"/>
              </w:rPr>
              <w:t>872995</w:t>
            </w:r>
          </w:p>
        </w:tc>
        <w:tc>
          <w:tcPr>
            <w:tcW w:w="1420" w:type="dxa"/>
            <w:tcBorders>
              <w:top w:val="nil"/>
              <w:left w:val="nil"/>
              <w:bottom w:val="single" w:sz="4" w:space="0" w:color="auto"/>
              <w:right w:val="single" w:sz="4" w:space="0" w:color="auto"/>
            </w:tcBorders>
            <w:shd w:val="clear" w:color="auto" w:fill="auto"/>
            <w:noWrap/>
            <w:vAlign w:val="bottom"/>
            <w:hideMark/>
          </w:tcPr>
          <w:p w:rsidR="00B13AB5" w:rsidRPr="00B73284" w:rsidRDefault="00B13AB5" w:rsidP="009456B7">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1/12/2022</w:t>
            </w:r>
          </w:p>
        </w:tc>
        <w:tc>
          <w:tcPr>
            <w:tcW w:w="3872" w:type="dxa"/>
            <w:tcBorders>
              <w:top w:val="nil"/>
              <w:left w:val="nil"/>
              <w:bottom w:val="single" w:sz="4" w:space="0" w:color="auto"/>
              <w:right w:val="single" w:sz="4" w:space="0" w:color="auto"/>
            </w:tcBorders>
            <w:shd w:val="clear" w:color="auto" w:fill="auto"/>
            <w:noWrap/>
            <w:vAlign w:val="bottom"/>
            <w:hideMark/>
          </w:tcPr>
          <w:p w:rsidR="00B13AB5" w:rsidRDefault="00B13AB5" w:rsidP="009456B7">
            <w:pPr>
              <w:jc w:val="center"/>
              <w:rPr>
                <w:rFonts w:ascii="Calibri" w:hAnsi="Calibri"/>
                <w:color w:val="000000"/>
                <w:sz w:val="22"/>
                <w:szCs w:val="22"/>
              </w:rPr>
            </w:pPr>
            <w:r>
              <w:rPr>
                <w:rFonts w:ascii="Calibri" w:hAnsi="Calibri"/>
                <w:color w:val="000000"/>
                <w:sz w:val="22"/>
                <w:szCs w:val="22"/>
              </w:rPr>
              <w:t xml:space="preserve">Segretario Generale </w:t>
            </w:r>
          </w:p>
        </w:tc>
        <w:tc>
          <w:tcPr>
            <w:tcW w:w="2977" w:type="dxa"/>
            <w:tcBorders>
              <w:top w:val="nil"/>
              <w:left w:val="nil"/>
              <w:bottom w:val="single" w:sz="4" w:space="0" w:color="auto"/>
              <w:right w:val="single" w:sz="4" w:space="0" w:color="auto"/>
            </w:tcBorders>
            <w:shd w:val="clear" w:color="auto" w:fill="auto"/>
            <w:noWrap/>
            <w:vAlign w:val="bottom"/>
            <w:hideMark/>
          </w:tcPr>
          <w:p w:rsidR="00B13AB5" w:rsidRDefault="00B13AB5" w:rsidP="009456B7">
            <w:pPr>
              <w:jc w:val="center"/>
              <w:rPr>
                <w:rFonts w:ascii="Calibri" w:hAnsi="Calibri"/>
                <w:color w:val="000000"/>
                <w:sz w:val="22"/>
                <w:szCs w:val="22"/>
              </w:rPr>
            </w:pPr>
            <w:r>
              <w:rPr>
                <w:rFonts w:ascii="Calibri" w:hAnsi="Calibri" w:cs="Calibri"/>
                <w:color w:val="000000"/>
                <w:sz w:val="22"/>
                <w:szCs w:val="22"/>
              </w:rPr>
              <w:t>Prevenzione della Corruzione</w:t>
            </w:r>
          </w:p>
        </w:tc>
      </w:tr>
      <w:tr w:rsidR="00B13AB5" w:rsidRPr="00CC4902" w:rsidTr="00686D55">
        <w:trPr>
          <w:trHeight w:val="454"/>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13AB5" w:rsidRDefault="00B13AB5" w:rsidP="00B13AB5">
            <w:pPr>
              <w:jc w:val="center"/>
              <w:rPr>
                <w:rFonts w:ascii="Calibri" w:hAnsi="Calibri" w:cs="Calibri"/>
                <w:color w:val="000000"/>
                <w:sz w:val="22"/>
                <w:szCs w:val="22"/>
              </w:rPr>
            </w:pPr>
            <w:r>
              <w:rPr>
                <w:rFonts w:ascii="Calibri" w:hAnsi="Calibri" w:cs="Calibri"/>
                <w:color w:val="000000"/>
                <w:sz w:val="22"/>
                <w:szCs w:val="22"/>
              </w:rPr>
              <w:t>923117</w:t>
            </w:r>
          </w:p>
        </w:tc>
        <w:tc>
          <w:tcPr>
            <w:tcW w:w="1420" w:type="dxa"/>
            <w:tcBorders>
              <w:top w:val="nil"/>
              <w:left w:val="nil"/>
              <w:bottom w:val="single" w:sz="4" w:space="0" w:color="auto"/>
              <w:right w:val="single" w:sz="4" w:space="0" w:color="auto"/>
            </w:tcBorders>
            <w:shd w:val="clear" w:color="auto" w:fill="auto"/>
            <w:noWrap/>
            <w:vAlign w:val="bottom"/>
            <w:hideMark/>
          </w:tcPr>
          <w:p w:rsidR="00B13AB5" w:rsidRDefault="00B13AB5" w:rsidP="00B73284">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21/12/2022</w:t>
            </w:r>
          </w:p>
        </w:tc>
        <w:tc>
          <w:tcPr>
            <w:tcW w:w="3872" w:type="dxa"/>
            <w:tcBorders>
              <w:top w:val="nil"/>
              <w:left w:val="nil"/>
              <w:bottom w:val="single" w:sz="4" w:space="0" w:color="auto"/>
              <w:right w:val="single" w:sz="4" w:space="0" w:color="auto"/>
            </w:tcBorders>
            <w:shd w:val="clear" w:color="auto" w:fill="auto"/>
            <w:noWrap/>
            <w:vAlign w:val="bottom"/>
            <w:hideMark/>
          </w:tcPr>
          <w:p w:rsidR="00B13AB5" w:rsidRPr="00B73284" w:rsidRDefault="00B13AB5" w:rsidP="009456B7">
            <w:pPr>
              <w:jc w:val="center"/>
              <w:rPr>
                <w:rFonts w:ascii="Calibri" w:hAnsi="Calibri"/>
                <w:color w:val="000000"/>
                <w:kern w:val="0"/>
                <w:sz w:val="22"/>
                <w:szCs w:val="22"/>
              </w:rPr>
            </w:pPr>
            <w:r>
              <w:rPr>
                <w:rFonts w:ascii="Calibri" w:hAnsi="Calibri" w:cs="Calibri"/>
                <w:color w:val="000000"/>
                <w:sz w:val="22"/>
                <w:szCs w:val="22"/>
              </w:rPr>
              <w:t>Vicesegretario Generale</w:t>
            </w:r>
          </w:p>
        </w:tc>
        <w:tc>
          <w:tcPr>
            <w:tcW w:w="2977" w:type="dxa"/>
            <w:tcBorders>
              <w:top w:val="nil"/>
              <w:left w:val="nil"/>
              <w:bottom w:val="single" w:sz="4" w:space="0" w:color="auto"/>
              <w:right w:val="single" w:sz="4" w:space="0" w:color="auto"/>
            </w:tcBorders>
            <w:shd w:val="clear" w:color="auto" w:fill="auto"/>
            <w:noWrap/>
            <w:vAlign w:val="bottom"/>
            <w:hideMark/>
          </w:tcPr>
          <w:p w:rsidR="00B13AB5" w:rsidRDefault="00B13AB5" w:rsidP="009456B7">
            <w:pPr>
              <w:jc w:val="center"/>
              <w:rPr>
                <w:rFonts w:ascii="Calibri" w:hAnsi="Calibri"/>
                <w:color w:val="000000"/>
                <w:sz w:val="22"/>
                <w:szCs w:val="22"/>
              </w:rPr>
            </w:pPr>
            <w:r>
              <w:rPr>
                <w:rFonts w:ascii="Calibri" w:hAnsi="Calibri" w:cs="Calibri"/>
                <w:color w:val="000000"/>
                <w:sz w:val="22"/>
                <w:szCs w:val="22"/>
              </w:rPr>
              <w:t>Trasparenza</w:t>
            </w:r>
          </w:p>
        </w:tc>
      </w:tr>
      <w:tr w:rsidR="00B13AB5" w:rsidRPr="00CC4902" w:rsidTr="00686D55">
        <w:trPr>
          <w:trHeight w:val="454"/>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B13AB5" w:rsidRDefault="00B13AB5" w:rsidP="00B13AB5">
            <w:pPr>
              <w:jc w:val="center"/>
              <w:rPr>
                <w:rFonts w:ascii="Calibri" w:hAnsi="Calibri" w:cs="Calibri"/>
                <w:color w:val="000000"/>
                <w:sz w:val="22"/>
                <w:szCs w:val="22"/>
              </w:rPr>
            </w:pPr>
            <w:r>
              <w:rPr>
                <w:rFonts w:ascii="Calibri" w:hAnsi="Calibri" w:cs="Calibri"/>
                <w:color w:val="000000"/>
                <w:sz w:val="22"/>
                <w:szCs w:val="22"/>
              </w:rPr>
              <w:t>923143</w:t>
            </w:r>
          </w:p>
        </w:tc>
        <w:tc>
          <w:tcPr>
            <w:tcW w:w="1420" w:type="dxa"/>
            <w:tcBorders>
              <w:top w:val="nil"/>
              <w:left w:val="nil"/>
              <w:bottom w:val="single" w:sz="4" w:space="0" w:color="auto"/>
              <w:right w:val="single" w:sz="4" w:space="0" w:color="auto"/>
            </w:tcBorders>
            <w:shd w:val="clear" w:color="auto" w:fill="auto"/>
            <w:noWrap/>
            <w:vAlign w:val="bottom"/>
            <w:hideMark/>
          </w:tcPr>
          <w:p w:rsidR="00B13AB5" w:rsidRDefault="00794491" w:rsidP="00B73284">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21/12/2022</w:t>
            </w:r>
          </w:p>
        </w:tc>
        <w:tc>
          <w:tcPr>
            <w:tcW w:w="3872" w:type="dxa"/>
            <w:tcBorders>
              <w:top w:val="nil"/>
              <w:left w:val="nil"/>
              <w:bottom w:val="single" w:sz="4" w:space="0" w:color="auto"/>
              <w:right w:val="single" w:sz="4" w:space="0" w:color="auto"/>
            </w:tcBorders>
            <w:shd w:val="clear" w:color="auto" w:fill="auto"/>
            <w:noWrap/>
            <w:vAlign w:val="bottom"/>
            <w:hideMark/>
          </w:tcPr>
          <w:p w:rsidR="00B13AB5" w:rsidRPr="00B73284" w:rsidRDefault="00B13AB5" w:rsidP="009456B7">
            <w:pPr>
              <w:jc w:val="center"/>
              <w:rPr>
                <w:rFonts w:ascii="Calibri" w:hAnsi="Calibri"/>
                <w:color w:val="000000"/>
                <w:kern w:val="0"/>
                <w:sz w:val="22"/>
                <w:szCs w:val="22"/>
              </w:rPr>
            </w:pPr>
            <w:r>
              <w:rPr>
                <w:rFonts w:ascii="Calibri" w:hAnsi="Calibri" w:cs="Calibri"/>
                <w:color w:val="000000"/>
                <w:sz w:val="22"/>
                <w:szCs w:val="22"/>
              </w:rPr>
              <w:t>Vicesegretario Generale</w:t>
            </w:r>
          </w:p>
        </w:tc>
        <w:tc>
          <w:tcPr>
            <w:tcW w:w="2977" w:type="dxa"/>
            <w:tcBorders>
              <w:top w:val="nil"/>
              <w:left w:val="nil"/>
              <w:bottom w:val="single" w:sz="4" w:space="0" w:color="auto"/>
              <w:right w:val="single" w:sz="4" w:space="0" w:color="auto"/>
            </w:tcBorders>
            <w:shd w:val="clear" w:color="auto" w:fill="auto"/>
            <w:noWrap/>
            <w:vAlign w:val="bottom"/>
            <w:hideMark/>
          </w:tcPr>
          <w:p w:rsidR="00B13AB5" w:rsidRDefault="00B13AB5" w:rsidP="009456B7">
            <w:pPr>
              <w:jc w:val="center"/>
              <w:rPr>
                <w:rFonts w:ascii="Calibri" w:hAnsi="Calibri"/>
                <w:color w:val="000000"/>
                <w:sz w:val="22"/>
                <w:szCs w:val="22"/>
              </w:rPr>
            </w:pPr>
            <w:r>
              <w:rPr>
                <w:rFonts w:ascii="Calibri" w:hAnsi="Calibri" w:cs="Calibri"/>
                <w:color w:val="000000"/>
                <w:sz w:val="22"/>
                <w:szCs w:val="22"/>
              </w:rPr>
              <w:t>Trasparenza</w:t>
            </w:r>
          </w:p>
        </w:tc>
      </w:tr>
      <w:tr w:rsidR="004B1F9C" w:rsidRPr="00CC4902" w:rsidTr="00686D55">
        <w:trPr>
          <w:trHeight w:val="454"/>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4B1F9C" w:rsidRPr="00B73284" w:rsidRDefault="004B1F9C" w:rsidP="009456B7">
            <w:pPr>
              <w:jc w:val="center"/>
              <w:rPr>
                <w:rFonts w:ascii="Calibri" w:hAnsi="Calibri"/>
                <w:color w:val="000000"/>
                <w:kern w:val="0"/>
                <w:sz w:val="22"/>
                <w:szCs w:val="22"/>
              </w:rPr>
            </w:pPr>
            <w:r>
              <w:rPr>
                <w:rFonts w:ascii="Calibri" w:hAnsi="Calibri" w:cs="Calibri"/>
                <w:color w:val="000000"/>
                <w:sz w:val="22"/>
                <w:szCs w:val="22"/>
              </w:rPr>
              <w:t>24643</w:t>
            </w:r>
          </w:p>
        </w:tc>
        <w:tc>
          <w:tcPr>
            <w:tcW w:w="1420" w:type="dxa"/>
            <w:tcBorders>
              <w:top w:val="nil"/>
              <w:left w:val="nil"/>
              <w:bottom w:val="single" w:sz="4" w:space="0" w:color="auto"/>
              <w:right w:val="single" w:sz="4" w:space="0" w:color="auto"/>
            </w:tcBorders>
            <w:shd w:val="clear" w:color="auto" w:fill="auto"/>
            <w:noWrap/>
            <w:vAlign w:val="bottom"/>
            <w:hideMark/>
          </w:tcPr>
          <w:p w:rsidR="004B1F9C" w:rsidRPr="00B73284" w:rsidRDefault="004B1F9C" w:rsidP="009456B7">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11/1/2023</w:t>
            </w:r>
          </w:p>
        </w:tc>
        <w:tc>
          <w:tcPr>
            <w:tcW w:w="3872" w:type="dxa"/>
            <w:tcBorders>
              <w:top w:val="nil"/>
              <w:left w:val="nil"/>
              <w:bottom w:val="single" w:sz="4" w:space="0" w:color="auto"/>
              <w:right w:val="single" w:sz="4" w:space="0" w:color="auto"/>
            </w:tcBorders>
            <w:shd w:val="clear" w:color="auto" w:fill="auto"/>
            <w:noWrap/>
            <w:vAlign w:val="bottom"/>
            <w:hideMark/>
          </w:tcPr>
          <w:p w:rsidR="004B1F9C" w:rsidRPr="00B73284" w:rsidRDefault="004B1F9C" w:rsidP="009456B7">
            <w:pPr>
              <w:jc w:val="center"/>
              <w:rPr>
                <w:rFonts w:ascii="Calibri" w:hAnsi="Calibri"/>
                <w:color w:val="000000"/>
                <w:kern w:val="0"/>
                <w:sz w:val="22"/>
                <w:szCs w:val="22"/>
              </w:rPr>
            </w:pPr>
            <w:r>
              <w:rPr>
                <w:rFonts w:ascii="Calibri" w:hAnsi="Calibri" w:cs="Calibri"/>
                <w:color w:val="000000"/>
                <w:sz w:val="22"/>
                <w:szCs w:val="22"/>
              </w:rPr>
              <w:t>Vicesegretario Generale</w:t>
            </w:r>
          </w:p>
        </w:tc>
        <w:tc>
          <w:tcPr>
            <w:tcW w:w="2977" w:type="dxa"/>
            <w:tcBorders>
              <w:top w:val="nil"/>
              <w:left w:val="nil"/>
              <w:bottom w:val="single" w:sz="4" w:space="0" w:color="auto"/>
              <w:right w:val="single" w:sz="4" w:space="0" w:color="auto"/>
            </w:tcBorders>
            <w:shd w:val="clear" w:color="auto" w:fill="auto"/>
            <w:noWrap/>
            <w:vAlign w:val="bottom"/>
            <w:hideMark/>
          </w:tcPr>
          <w:p w:rsidR="004B1F9C" w:rsidRDefault="004B1F9C" w:rsidP="009456B7">
            <w:pPr>
              <w:jc w:val="center"/>
              <w:rPr>
                <w:rFonts w:ascii="Calibri" w:hAnsi="Calibri"/>
                <w:color w:val="000000"/>
                <w:sz w:val="22"/>
                <w:szCs w:val="22"/>
              </w:rPr>
            </w:pPr>
            <w:r>
              <w:rPr>
                <w:rFonts w:ascii="Calibri" w:hAnsi="Calibri" w:cs="Calibri"/>
                <w:color w:val="000000"/>
                <w:sz w:val="22"/>
                <w:szCs w:val="22"/>
              </w:rPr>
              <w:t>Trasparenza</w:t>
            </w:r>
          </w:p>
        </w:tc>
      </w:tr>
      <w:tr w:rsidR="004B1F9C" w:rsidRPr="00CC4902" w:rsidTr="00686D55">
        <w:trPr>
          <w:trHeight w:val="454"/>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4B1F9C" w:rsidRPr="00B73284" w:rsidRDefault="004B1F9C" w:rsidP="00794491">
            <w:pPr>
              <w:jc w:val="center"/>
              <w:rPr>
                <w:rFonts w:ascii="Calibri" w:hAnsi="Calibri"/>
                <w:color w:val="000000"/>
                <w:kern w:val="0"/>
                <w:sz w:val="22"/>
                <w:szCs w:val="22"/>
              </w:rPr>
            </w:pPr>
            <w:r>
              <w:rPr>
                <w:rFonts w:ascii="Calibri" w:hAnsi="Calibri"/>
                <w:color w:val="000000"/>
                <w:kern w:val="0"/>
                <w:sz w:val="22"/>
                <w:szCs w:val="22"/>
              </w:rPr>
              <w:t>35238</w:t>
            </w:r>
          </w:p>
        </w:tc>
        <w:tc>
          <w:tcPr>
            <w:tcW w:w="1420" w:type="dxa"/>
            <w:tcBorders>
              <w:top w:val="nil"/>
              <w:left w:val="nil"/>
              <w:bottom w:val="single" w:sz="4" w:space="0" w:color="auto"/>
              <w:right w:val="single" w:sz="4" w:space="0" w:color="auto"/>
            </w:tcBorders>
            <w:shd w:val="clear" w:color="auto" w:fill="auto"/>
            <w:noWrap/>
            <w:vAlign w:val="bottom"/>
            <w:hideMark/>
          </w:tcPr>
          <w:p w:rsidR="004B1F9C" w:rsidRPr="00B73284" w:rsidRDefault="004B1F9C" w:rsidP="00B73284">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13/1/2023</w:t>
            </w:r>
          </w:p>
        </w:tc>
        <w:tc>
          <w:tcPr>
            <w:tcW w:w="3872" w:type="dxa"/>
            <w:tcBorders>
              <w:top w:val="nil"/>
              <w:left w:val="nil"/>
              <w:bottom w:val="single" w:sz="4" w:space="0" w:color="auto"/>
              <w:right w:val="single" w:sz="4" w:space="0" w:color="auto"/>
            </w:tcBorders>
            <w:shd w:val="clear" w:color="auto" w:fill="auto"/>
            <w:noWrap/>
            <w:vAlign w:val="bottom"/>
            <w:hideMark/>
          </w:tcPr>
          <w:p w:rsidR="004B1F9C" w:rsidRDefault="004B1F9C" w:rsidP="009456B7">
            <w:pPr>
              <w:jc w:val="center"/>
              <w:rPr>
                <w:rFonts w:ascii="Calibri" w:hAnsi="Calibri"/>
                <w:color w:val="000000"/>
                <w:sz w:val="22"/>
                <w:szCs w:val="22"/>
              </w:rPr>
            </w:pPr>
            <w:r>
              <w:rPr>
                <w:rFonts w:ascii="Calibri" w:hAnsi="Calibri"/>
                <w:color w:val="000000"/>
                <w:sz w:val="22"/>
                <w:szCs w:val="22"/>
              </w:rPr>
              <w:t xml:space="preserve">Segretario Generale </w:t>
            </w:r>
          </w:p>
        </w:tc>
        <w:tc>
          <w:tcPr>
            <w:tcW w:w="2977" w:type="dxa"/>
            <w:tcBorders>
              <w:top w:val="nil"/>
              <w:left w:val="nil"/>
              <w:bottom w:val="single" w:sz="4" w:space="0" w:color="auto"/>
              <w:right w:val="single" w:sz="4" w:space="0" w:color="auto"/>
            </w:tcBorders>
            <w:shd w:val="clear" w:color="auto" w:fill="auto"/>
            <w:noWrap/>
            <w:vAlign w:val="bottom"/>
            <w:hideMark/>
          </w:tcPr>
          <w:p w:rsidR="004B1F9C" w:rsidRDefault="004B1F9C" w:rsidP="009456B7">
            <w:pPr>
              <w:jc w:val="center"/>
              <w:rPr>
                <w:rFonts w:ascii="Calibri" w:hAnsi="Calibri"/>
                <w:color w:val="000000"/>
                <w:sz w:val="22"/>
                <w:szCs w:val="22"/>
              </w:rPr>
            </w:pPr>
            <w:r>
              <w:rPr>
                <w:rFonts w:ascii="Calibri" w:hAnsi="Calibri" w:cs="Calibri"/>
                <w:color w:val="000000"/>
                <w:sz w:val="22"/>
                <w:szCs w:val="22"/>
              </w:rPr>
              <w:t>Prevenzione della Corruzione</w:t>
            </w:r>
          </w:p>
        </w:tc>
      </w:tr>
    </w:tbl>
    <w:p w:rsidR="00A35893" w:rsidRDefault="00A35893" w:rsidP="001E2898">
      <w:pPr>
        <w:pStyle w:val="Paragrafoelenco1"/>
        <w:suppressAutoHyphens w:val="0"/>
        <w:spacing w:before="100" w:after="0" w:line="360" w:lineRule="auto"/>
        <w:ind w:left="0"/>
        <w:jc w:val="both"/>
        <w:rPr>
          <w:rFonts w:ascii="Times New Roman" w:hAnsi="Times New Roman"/>
          <w:sz w:val="24"/>
          <w:szCs w:val="24"/>
        </w:rPr>
      </w:pPr>
      <w:r w:rsidRPr="00D212BC">
        <w:rPr>
          <w:rFonts w:ascii="Times New Roman" w:hAnsi="Times New Roman"/>
          <w:sz w:val="24"/>
          <w:szCs w:val="24"/>
        </w:rPr>
        <w:t xml:space="preserve">La seduta è tolta alle ore </w:t>
      </w:r>
      <w:r w:rsidR="00320A0B">
        <w:rPr>
          <w:rFonts w:ascii="Times New Roman" w:hAnsi="Times New Roman"/>
          <w:sz w:val="24"/>
          <w:szCs w:val="24"/>
        </w:rPr>
        <w:t>11,30</w:t>
      </w:r>
    </w:p>
    <w:p w:rsidR="000F4960" w:rsidRDefault="000F4960" w:rsidP="000F4960">
      <w:pPr>
        <w:pStyle w:val="Paragrafoelenco1"/>
        <w:suppressAutoHyphens w:val="0"/>
        <w:spacing w:before="100" w:after="0" w:line="360" w:lineRule="auto"/>
        <w:ind w:left="0"/>
        <w:jc w:val="both"/>
        <w:rPr>
          <w:rFonts w:ascii="Times New Roman" w:hAnsi="Times New Roman"/>
          <w:sz w:val="24"/>
          <w:szCs w:val="24"/>
        </w:rPr>
      </w:pPr>
      <w:r w:rsidRPr="003D59CA">
        <w:rPr>
          <w:rFonts w:ascii="Times New Roman" w:hAnsi="Times New Roman"/>
          <w:sz w:val="24"/>
          <w:szCs w:val="24"/>
        </w:rPr>
        <w:t>La pr</w:t>
      </w:r>
      <w:r w:rsidR="00AC7FA5">
        <w:rPr>
          <w:rFonts w:ascii="Times New Roman" w:hAnsi="Times New Roman"/>
          <w:sz w:val="24"/>
          <w:szCs w:val="24"/>
        </w:rPr>
        <w:t>ossim</w:t>
      </w:r>
      <w:r w:rsidR="00A76CDA">
        <w:rPr>
          <w:rFonts w:ascii="Times New Roman" w:hAnsi="Times New Roman"/>
          <w:sz w:val="24"/>
          <w:szCs w:val="24"/>
        </w:rPr>
        <w:t>a seduta è convocata per</w:t>
      </w:r>
      <w:r w:rsidR="00320A0B">
        <w:rPr>
          <w:rFonts w:ascii="Times New Roman" w:hAnsi="Times New Roman"/>
          <w:sz w:val="24"/>
          <w:szCs w:val="24"/>
        </w:rPr>
        <w:t xml:space="preserve"> il 16/2/2023</w:t>
      </w:r>
      <w:r w:rsidRPr="003D59CA">
        <w:rPr>
          <w:rFonts w:ascii="Times New Roman" w:hAnsi="Times New Roman"/>
          <w:sz w:val="24"/>
          <w:szCs w:val="24"/>
        </w:rPr>
        <w:t xml:space="preserve"> alle ore</w:t>
      </w:r>
      <w:r w:rsidR="00320A0B">
        <w:rPr>
          <w:rFonts w:ascii="Times New Roman" w:hAnsi="Times New Roman"/>
          <w:sz w:val="24"/>
          <w:szCs w:val="24"/>
        </w:rPr>
        <w:t xml:space="preserve"> 10,30 </w:t>
      </w:r>
      <w:r w:rsidRPr="003D59CA">
        <w:rPr>
          <w:rFonts w:ascii="Times New Roman" w:hAnsi="Times New Roman"/>
          <w:sz w:val="24"/>
          <w:szCs w:val="24"/>
        </w:rPr>
        <w:t xml:space="preserve">per il prosieguo delle attività </w:t>
      </w:r>
      <w:r w:rsidR="00843769">
        <w:rPr>
          <w:rFonts w:ascii="Times New Roman" w:hAnsi="Times New Roman"/>
          <w:sz w:val="24"/>
          <w:szCs w:val="24"/>
        </w:rPr>
        <w:t>valutative 202</w:t>
      </w:r>
      <w:r w:rsidR="00343FCF">
        <w:rPr>
          <w:rFonts w:ascii="Times New Roman" w:hAnsi="Times New Roman"/>
          <w:sz w:val="24"/>
          <w:szCs w:val="24"/>
        </w:rPr>
        <w:t>1</w:t>
      </w:r>
      <w:r w:rsidR="007B1D66">
        <w:rPr>
          <w:rFonts w:ascii="Times New Roman" w:hAnsi="Times New Roman"/>
          <w:sz w:val="24"/>
          <w:szCs w:val="24"/>
        </w:rPr>
        <w:t>.</w:t>
      </w:r>
    </w:p>
    <w:p w:rsidR="00BA7C95" w:rsidRDefault="008C4ED3" w:rsidP="00096EB7">
      <w:pPr>
        <w:suppressAutoHyphens w:val="0"/>
        <w:spacing w:before="100" w:line="360" w:lineRule="auto"/>
        <w:jc w:val="both"/>
        <w:rPr>
          <w:sz w:val="24"/>
          <w:szCs w:val="24"/>
        </w:rPr>
      </w:pPr>
      <w:r w:rsidRPr="00D212BC">
        <w:rPr>
          <w:sz w:val="24"/>
          <w:szCs w:val="24"/>
        </w:rPr>
        <w:t xml:space="preserve">Del </w:t>
      </w:r>
      <w:r w:rsidR="006B4757">
        <w:rPr>
          <w:sz w:val="24"/>
          <w:szCs w:val="24"/>
        </w:rPr>
        <w:t>che è verbale</w:t>
      </w:r>
    </w:p>
    <w:p w:rsidR="00096EB7" w:rsidRDefault="00096EB7" w:rsidP="00096EB7">
      <w:pPr>
        <w:suppressAutoHyphens w:val="0"/>
        <w:spacing w:before="100" w:line="360" w:lineRule="auto"/>
        <w:jc w:val="both"/>
        <w:rPr>
          <w:sz w:val="24"/>
          <w:szCs w:val="24"/>
        </w:rPr>
      </w:pPr>
    </w:p>
    <w:tbl>
      <w:tblPr>
        <w:tblW w:w="0" w:type="auto"/>
        <w:tblLayout w:type="fixed"/>
        <w:tblLook w:val="0000"/>
      </w:tblPr>
      <w:tblGrid>
        <w:gridCol w:w="4860"/>
        <w:gridCol w:w="4861"/>
      </w:tblGrid>
      <w:tr w:rsidR="00A35893" w:rsidRPr="00D212BC" w:rsidTr="00A86941">
        <w:tc>
          <w:tcPr>
            <w:tcW w:w="4860" w:type="dxa"/>
            <w:shd w:val="clear" w:color="auto" w:fill="FFFFFF"/>
          </w:tcPr>
          <w:p w:rsidR="00A35893" w:rsidRPr="00A63B1E" w:rsidRDefault="00A35893" w:rsidP="00A35893">
            <w:pPr>
              <w:widowControl/>
              <w:autoSpaceDN/>
              <w:spacing w:line="100" w:lineRule="atLeast"/>
              <w:ind w:right="1973"/>
              <w:jc w:val="center"/>
              <w:textAlignment w:val="auto"/>
              <w:rPr>
                <w:kern w:val="1"/>
                <w:sz w:val="24"/>
                <w:szCs w:val="24"/>
                <w:lang w:eastAsia="ar-SA"/>
              </w:rPr>
            </w:pPr>
            <w:r w:rsidRPr="00A63B1E">
              <w:rPr>
                <w:kern w:val="1"/>
                <w:sz w:val="24"/>
                <w:szCs w:val="24"/>
                <w:lang w:eastAsia="ar-SA"/>
              </w:rPr>
              <w:t xml:space="preserve">IL </w:t>
            </w:r>
            <w:r w:rsidR="00A63B1E" w:rsidRPr="00A63B1E">
              <w:rPr>
                <w:kern w:val="1"/>
                <w:sz w:val="24"/>
                <w:szCs w:val="24"/>
                <w:lang w:eastAsia="ar-SA"/>
              </w:rPr>
              <w:t>SEGRETARIO</w:t>
            </w:r>
          </w:p>
          <w:p w:rsidR="00FD42FC" w:rsidRPr="00A63B1E" w:rsidRDefault="00A35893" w:rsidP="00C10267">
            <w:pPr>
              <w:widowControl/>
              <w:autoSpaceDN/>
              <w:spacing w:line="100" w:lineRule="atLeast"/>
              <w:ind w:right="1973"/>
              <w:jc w:val="center"/>
              <w:textAlignment w:val="auto"/>
              <w:rPr>
                <w:kern w:val="1"/>
                <w:sz w:val="24"/>
                <w:szCs w:val="24"/>
                <w:lang w:eastAsia="ar-SA"/>
              </w:rPr>
            </w:pPr>
            <w:r w:rsidRPr="00A63B1E">
              <w:rPr>
                <w:kern w:val="1"/>
                <w:sz w:val="24"/>
                <w:szCs w:val="24"/>
                <w:lang w:eastAsia="ar-SA"/>
              </w:rPr>
              <w:t>Dott.</w:t>
            </w:r>
            <w:r w:rsidR="00A63B1E" w:rsidRPr="00A63B1E">
              <w:rPr>
                <w:kern w:val="1"/>
                <w:sz w:val="24"/>
                <w:szCs w:val="24"/>
                <w:lang w:eastAsia="ar-SA"/>
              </w:rPr>
              <w:t>ssa</w:t>
            </w:r>
            <w:r w:rsidR="00AE2BF0">
              <w:rPr>
                <w:kern w:val="1"/>
                <w:sz w:val="24"/>
                <w:szCs w:val="24"/>
                <w:lang w:eastAsia="ar-SA"/>
              </w:rPr>
              <w:t xml:space="preserve"> </w:t>
            </w:r>
            <w:r w:rsidR="00A63B1E" w:rsidRPr="00A63B1E">
              <w:rPr>
                <w:kern w:val="1"/>
                <w:sz w:val="24"/>
                <w:szCs w:val="24"/>
                <w:lang w:eastAsia="ar-SA"/>
              </w:rPr>
              <w:t>Maddalena Neola</w:t>
            </w:r>
          </w:p>
        </w:tc>
        <w:tc>
          <w:tcPr>
            <w:tcW w:w="4861" w:type="dxa"/>
            <w:shd w:val="clear" w:color="auto" w:fill="FFFFFF"/>
          </w:tcPr>
          <w:p w:rsidR="00A35893" w:rsidRPr="00D212BC" w:rsidRDefault="00E2567B" w:rsidP="00E2567B">
            <w:pPr>
              <w:widowControl/>
              <w:autoSpaceDN/>
              <w:spacing w:line="100" w:lineRule="atLeast"/>
              <w:jc w:val="both"/>
              <w:textAlignment w:val="auto"/>
              <w:rPr>
                <w:kern w:val="1"/>
                <w:sz w:val="24"/>
                <w:szCs w:val="24"/>
                <w:lang w:eastAsia="ar-SA"/>
              </w:rPr>
            </w:pPr>
            <w:r w:rsidRPr="00A63B1E">
              <w:rPr>
                <w:kern w:val="1"/>
                <w:sz w:val="24"/>
                <w:szCs w:val="24"/>
                <w:lang w:eastAsia="ar-SA"/>
              </w:rPr>
              <w:t>Il Nucleo Indipendente di Valutazione</w:t>
            </w:r>
          </w:p>
          <w:p w:rsidR="00A35893" w:rsidRPr="00D212BC" w:rsidRDefault="00A35893" w:rsidP="00A35893">
            <w:pPr>
              <w:widowControl/>
              <w:autoSpaceDN/>
              <w:spacing w:line="100" w:lineRule="atLeast"/>
              <w:jc w:val="both"/>
              <w:textAlignment w:val="auto"/>
              <w:rPr>
                <w:kern w:val="1"/>
                <w:sz w:val="24"/>
                <w:szCs w:val="24"/>
                <w:lang w:eastAsia="ar-SA"/>
              </w:rPr>
            </w:pPr>
          </w:p>
        </w:tc>
      </w:tr>
    </w:tbl>
    <w:p w:rsidR="009E1058" w:rsidRDefault="009E1058" w:rsidP="00CC4902">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p>
    <w:sectPr w:rsidR="009E1058" w:rsidSect="00BE3DBE">
      <w:headerReference w:type="default" r:id="rId8"/>
      <w:footerReference w:type="default" r:id="rId9"/>
      <w:pgSz w:w="11906" w:h="16838"/>
      <w:pgMar w:top="1417" w:right="1134" w:bottom="720" w:left="1134" w:header="708"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56B7" w:rsidRDefault="009456B7">
      <w:r>
        <w:separator/>
      </w:r>
    </w:p>
  </w:endnote>
  <w:endnote w:type="continuationSeparator" w:id="1">
    <w:p w:rsidR="009456B7" w:rsidRDefault="009456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CenturyLight">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3136088"/>
      <w:docPartObj>
        <w:docPartGallery w:val="Page Numbers (Bottom of Page)"/>
        <w:docPartUnique/>
      </w:docPartObj>
    </w:sdtPr>
    <w:sdtContent>
      <w:p w:rsidR="009456B7" w:rsidRDefault="009456B7">
        <w:pPr>
          <w:pStyle w:val="Pidipagina"/>
          <w:jc w:val="right"/>
        </w:pPr>
        <w:fldSimple w:instr=" PAGE   \* MERGEFORMAT ">
          <w:r w:rsidR="00320A0B">
            <w:rPr>
              <w:noProof/>
            </w:rPr>
            <w:t>6</w:t>
          </w:r>
        </w:fldSimple>
      </w:p>
    </w:sdtContent>
  </w:sdt>
  <w:p w:rsidR="009456B7" w:rsidRDefault="009456B7">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56B7" w:rsidRDefault="009456B7">
      <w:r>
        <w:separator/>
      </w:r>
    </w:p>
  </w:footnote>
  <w:footnote w:type="continuationSeparator" w:id="1">
    <w:p w:rsidR="009456B7" w:rsidRDefault="009456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6B7" w:rsidRDefault="009456B7">
    <w:pPr>
      <w:pStyle w:val="Intestazione"/>
      <w:jc w:val="center"/>
    </w:pPr>
    <w:r>
      <w:rPr>
        <w:noProof/>
        <w:lang w:eastAsia="it-IT"/>
      </w:rPr>
      <w:drawing>
        <wp:inline distT="0" distB="0" distL="0" distR="0">
          <wp:extent cx="1074600" cy="960120"/>
          <wp:effectExtent l="0" t="0" r="0" b="0"/>
          <wp:docPr id="1" name="Immagin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074600" cy="960120"/>
                  </a:xfrm>
                  <a:prstGeom prst="rect">
                    <a:avLst/>
                  </a:prstGeom>
                  <a:noFill/>
                  <a:ln>
                    <a:noFill/>
                    <a:prstDash/>
                  </a:ln>
                </pic:spPr>
              </pic:pic>
            </a:graphicData>
          </a:graphic>
        </wp:inline>
      </w:drawing>
    </w:r>
  </w:p>
  <w:p w:rsidR="009456B7" w:rsidRDefault="009456B7">
    <w:pPr>
      <w:pStyle w:val="Intestazione"/>
      <w:jc w:val="center"/>
      <w:rPr>
        <w:i/>
        <w:iCs/>
      </w:rPr>
    </w:pPr>
    <w:r>
      <w:rPr>
        <w:i/>
        <w:iCs/>
      </w:rPr>
      <w:t xml:space="preserve">NUCLEO INDIPENDENTE </w:t>
    </w:r>
    <w:proofErr w:type="spellStart"/>
    <w:r>
      <w:rPr>
        <w:i/>
        <w:iCs/>
      </w:rPr>
      <w:t>DI</w:t>
    </w:r>
    <w:proofErr w:type="spellEnd"/>
    <w:r>
      <w:rPr>
        <w:i/>
        <w:iCs/>
      </w:rPr>
      <w:t xml:space="preserve"> VALUTAZIONE</w:t>
    </w:r>
  </w:p>
  <w:p w:rsidR="009456B7" w:rsidRDefault="009456B7">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2"/>
    <w:lvl w:ilvl="0">
      <w:start w:val="1"/>
      <w:numFmt w:val="decimal"/>
      <w:lvlText w:val="%1."/>
      <w:lvlJc w:val="left"/>
      <w:pPr>
        <w:tabs>
          <w:tab w:val="num" w:pos="0"/>
        </w:tabs>
        <w:ind w:left="720" w:hanging="360"/>
      </w:pPr>
      <w:rPr>
        <w:rFonts w:cs="Times New Roman"/>
        <w:color w:val="00000A"/>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974F4F"/>
    <w:multiLevelType w:val="multilevel"/>
    <w:tmpl w:val="6DA00E7A"/>
    <w:lvl w:ilvl="0">
      <w:start w:val="1"/>
      <w:numFmt w:val="decimal"/>
      <w:lvlText w:val="%1."/>
      <w:lvlJc w:val="left"/>
      <w:pPr>
        <w:ind w:left="0" w:firstLine="0"/>
      </w:pPr>
      <w:rPr>
        <w:rFonts w:cs="Times New Roman"/>
        <w:color w:val="00000A"/>
        <w:sz w:val="24"/>
        <w:szCs w:val="24"/>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2">
    <w:nsid w:val="11E530F8"/>
    <w:multiLevelType w:val="hybridMultilevel"/>
    <w:tmpl w:val="C6180F9E"/>
    <w:lvl w:ilvl="0" w:tplc="D2C8CC94">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1CB1B50"/>
    <w:multiLevelType w:val="hybridMultilevel"/>
    <w:tmpl w:val="22FEEE66"/>
    <w:lvl w:ilvl="0" w:tplc="659EB676">
      <w:start w:val="1"/>
      <w:numFmt w:val="lowerLetter"/>
      <w:lvlText w:val="%1)"/>
      <w:lvlJc w:val="left"/>
      <w:pPr>
        <w:ind w:left="8298" w:hanging="360"/>
      </w:pPr>
      <w:rPr>
        <w:rFonts w:ascii="Times New Roman" w:eastAsia="Calibri" w:hAnsi="Times New Roman" w:cs="Times New Roman"/>
      </w:rPr>
    </w:lvl>
    <w:lvl w:ilvl="1" w:tplc="04100019" w:tentative="1">
      <w:start w:val="1"/>
      <w:numFmt w:val="lowerLetter"/>
      <w:lvlText w:val="%2."/>
      <w:lvlJc w:val="left"/>
      <w:pPr>
        <w:ind w:left="7731" w:hanging="360"/>
      </w:pPr>
    </w:lvl>
    <w:lvl w:ilvl="2" w:tplc="0410001B" w:tentative="1">
      <w:start w:val="1"/>
      <w:numFmt w:val="lowerRoman"/>
      <w:lvlText w:val="%3."/>
      <w:lvlJc w:val="right"/>
      <w:pPr>
        <w:ind w:left="8451" w:hanging="180"/>
      </w:pPr>
    </w:lvl>
    <w:lvl w:ilvl="3" w:tplc="0410000F" w:tentative="1">
      <w:start w:val="1"/>
      <w:numFmt w:val="decimal"/>
      <w:lvlText w:val="%4."/>
      <w:lvlJc w:val="left"/>
      <w:pPr>
        <w:ind w:left="9171" w:hanging="360"/>
      </w:pPr>
    </w:lvl>
    <w:lvl w:ilvl="4" w:tplc="04100019" w:tentative="1">
      <w:start w:val="1"/>
      <w:numFmt w:val="lowerLetter"/>
      <w:lvlText w:val="%5."/>
      <w:lvlJc w:val="left"/>
      <w:pPr>
        <w:ind w:left="9891" w:hanging="360"/>
      </w:pPr>
    </w:lvl>
    <w:lvl w:ilvl="5" w:tplc="0410001B" w:tentative="1">
      <w:start w:val="1"/>
      <w:numFmt w:val="lowerRoman"/>
      <w:lvlText w:val="%6."/>
      <w:lvlJc w:val="right"/>
      <w:pPr>
        <w:ind w:left="10611" w:hanging="180"/>
      </w:pPr>
    </w:lvl>
    <w:lvl w:ilvl="6" w:tplc="0410000F" w:tentative="1">
      <w:start w:val="1"/>
      <w:numFmt w:val="decimal"/>
      <w:lvlText w:val="%7."/>
      <w:lvlJc w:val="left"/>
      <w:pPr>
        <w:ind w:left="11331" w:hanging="360"/>
      </w:pPr>
    </w:lvl>
    <w:lvl w:ilvl="7" w:tplc="04100019" w:tentative="1">
      <w:start w:val="1"/>
      <w:numFmt w:val="lowerLetter"/>
      <w:lvlText w:val="%8."/>
      <w:lvlJc w:val="left"/>
      <w:pPr>
        <w:ind w:left="12051" w:hanging="360"/>
      </w:pPr>
    </w:lvl>
    <w:lvl w:ilvl="8" w:tplc="0410001B" w:tentative="1">
      <w:start w:val="1"/>
      <w:numFmt w:val="lowerRoman"/>
      <w:lvlText w:val="%9."/>
      <w:lvlJc w:val="right"/>
      <w:pPr>
        <w:ind w:left="12771" w:hanging="180"/>
      </w:pPr>
    </w:lvl>
  </w:abstractNum>
  <w:abstractNum w:abstractNumId="4">
    <w:nsid w:val="2AF77136"/>
    <w:multiLevelType w:val="hybridMultilevel"/>
    <w:tmpl w:val="EA1A6E1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
    <w:nsid w:val="2B982377"/>
    <w:multiLevelType w:val="hybridMultilevel"/>
    <w:tmpl w:val="7E96D038"/>
    <w:lvl w:ilvl="0" w:tplc="AC1A127C">
      <w:numFmt w:val="bullet"/>
      <w:lvlText w:val="-"/>
      <w:lvlJc w:val="left"/>
      <w:pPr>
        <w:ind w:left="927" w:hanging="360"/>
      </w:pPr>
      <w:rPr>
        <w:rFonts w:ascii="Times New Roman" w:eastAsia="Calibri" w:hAnsi="Times New Roman" w:cs="Times New Roman"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6">
    <w:nsid w:val="3EB30E8B"/>
    <w:multiLevelType w:val="hybridMultilevel"/>
    <w:tmpl w:val="172C699E"/>
    <w:lvl w:ilvl="0" w:tplc="B2E21CD2">
      <w:start w:val="1"/>
      <w:numFmt w:val="decimal"/>
      <w:lvlText w:val="%1."/>
      <w:lvlJc w:val="left"/>
      <w:pPr>
        <w:ind w:left="1068" w:hanging="360"/>
      </w:pPr>
      <w:rPr>
        <w:rFonts w:eastAsia="Times New Roman" w:cs="ItcCenturyLight"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
    <w:nsid w:val="46CC3BBD"/>
    <w:multiLevelType w:val="hybridMultilevel"/>
    <w:tmpl w:val="F998FFEC"/>
    <w:lvl w:ilvl="0" w:tplc="0410000F">
      <w:start w:val="5"/>
      <w:numFmt w:val="decimal"/>
      <w:lvlText w:val="%1."/>
      <w:lvlJc w:val="left"/>
      <w:pPr>
        <w:ind w:left="990" w:hanging="360"/>
      </w:pPr>
      <w:rPr>
        <w:rFonts w:hint="default"/>
      </w:rPr>
    </w:lvl>
    <w:lvl w:ilvl="1" w:tplc="04100019" w:tentative="1">
      <w:start w:val="1"/>
      <w:numFmt w:val="lowerLetter"/>
      <w:lvlText w:val="%2."/>
      <w:lvlJc w:val="left"/>
      <w:pPr>
        <w:ind w:left="1710" w:hanging="360"/>
      </w:pPr>
    </w:lvl>
    <w:lvl w:ilvl="2" w:tplc="0410001B" w:tentative="1">
      <w:start w:val="1"/>
      <w:numFmt w:val="lowerRoman"/>
      <w:lvlText w:val="%3."/>
      <w:lvlJc w:val="right"/>
      <w:pPr>
        <w:ind w:left="2430" w:hanging="180"/>
      </w:pPr>
    </w:lvl>
    <w:lvl w:ilvl="3" w:tplc="0410000F" w:tentative="1">
      <w:start w:val="1"/>
      <w:numFmt w:val="decimal"/>
      <w:lvlText w:val="%4."/>
      <w:lvlJc w:val="left"/>
      <w:pPr>
        <w:ind w:left="3150" w:hanging="360"/>
      </w:pPr>
    </w:lvl>
    <w:lvl w:ilvl="4" w:tplc="04100019" w:tentative="1">
      <w:start w:val="1"/>
      <w:numFmt w:val="lowerLetter"/>
      <w:lvlText w:val="%5."/>
      <w:lvlJc w:val="left"/>
      <w:pPr>
        <w:ind w:left="3870" w:hanging="360"/>
      </w:pPr>
    </w:lvl>
    <w:lvl w:ilvl="5" w:tplc="0410001B" w:tentative="1">
      <w:start w:val="1"/>
      <w:numFmt w:val="lowerRoman"/>
      <w:lvlText w:val="%6."/>
      <w:lvlJc w:val="right"/>
      <w:pPr>
        <w:ind w:left="4590" w:hanging="180"/>
      </w:pPr>
    </w:lvl>
    <w:lvl w:ilvl="6" w:tplc="0410000F" w:tentative="1">
      <w:start w:val="1"/>
      <w:numFmt w:val="decimal"/>
      <w:lvlText w:val="%7."/>
      <w:lvlJc w:val="left"/>
      <w:pPr>
        <w:ind w:left="5310" w:hanging="360"/>
      </w:pPr>
    </w:lvl>
    <w:lvl w:ilvl="7" w:tplc="04100019" w:tentative="1">
      <w:start w:val="1"/>
      <w:numFmt w:val="lowerLetter"/>
      <w:lvlText w:val="%8."/>
      <w:lvlJc w:val="left"/>
      <w:pPr>
        <w:ind w:left="6030" w:hanging="360"/>
      </w:pPr>
    </w:lvl>
    <w:lvl w:ilvl="8" w:tplc="0410001B" w:tentative="1">
      <w:start w:val="1"/>
      <w:numFmt w:val="lowerRoman"/>
      <w:lvlText w:val="%9."/>
      <w:lvlJc w:val="right"/>
      <w:pPr>
        <w:ind w:left="6750" w:hanging="180"/>
      </w:pPr>
    </w:lvl>
  </w:abstractNum>
  <w:abstractNum w:abstractNumId="8">
    <w:nsid w:val="4C1D3C89"/>
    <w:multiLevelType w:val="hybridMultilevel"/>
    <w:tmpl w:val="743808CE"/>
    <w:lvl w:ilvl="0" w:tplc="1F1608D6">
      <w:numFmt w:val="bullet"/>
      <w:lvlText w:val="-"/>
      <w:lvlJc w:val="left"/>
      <w:pPr>
        <w:ind w:left="989" w:hanging="360"/>
      </w:pPr>
      <w:rPr>
        <w:rFonts w:ascii="Times New Roman" w:eastAsia="Calibri" w:hAnsi="Times New Roman" w:cs="Times New Roman" w:hint="default"/>
      </w:rPr>
    </w:lvl>
    <w:lvl w:ilvl="1" w:tplc="04100003" w:tentative="1">
      <w:start w:val="1"/>
      <w:numFmt w:val="bullet"/>
      <w:lvlText w:val="o"/>
      <w:lvlJc w:val="left"/>
      <w:pPr>
        <w:ind w:left="1709" w:hanging="360"/>
      </w:pPr>
      <w:rPr>
        <w:rFonts w:ascii="Courier New" w:hAnsi="Courier New" w:cs="Courier New" w:hint="default"/>
      </w:rPr>
    </w:lvl>
    <w:lvl w:ilvl="2" w:tplc="04100005" w:tentative="1">
      <w:start w:val="1"/>
      <w:numFmt w:val="bullet"/>
      <w:lvlText w:val=""/>
      <w:lvlJc w:val="left"/>
      <w:pPr>
        <w:ind w:left="2429" w:hanging="360"/>
      </w:pPr>
      <w:rPr>
        <w:rFonts w:ascii="Wingdings" w:hAnsi="Wingdings" w:hint="default"/>
      </w:rPr>
    </w:lvl>
    <w:lvl w:ilvl="3" w:tplc="04100001" w:tentative="1">
      <w:start w:val="1"/>
      <w:numFmt w:val="bullet"/>
      <w:lvlText w:val=""/>
      <w:lvlJc w:val="left"/>
      <w:pPr>
        <w:ind w:left="3149" w:hanging="360"/>
      </w:pPr>
      <w:rPr>
        <w:rFonts w:ascii="Symbol" w:hAnsi="Symbol" w:hint="default"/>
      </w:rPr>
    </w:lvl>
    <w:lvl w:ilvl="4" w:tplc="04100003" w:tentative="1">
      <w:start w:val="1"/>
      <w:numFmt w:val="bullet"/>
      <w:lvlText w:val="o"/>
      <w:lvlJc w:val="left"/>
      <w:pPr>
        <w:ind w:left="3869" w:hanging="360"/>
      </w:pPr>
      <w:rPr>
        <w:rFonts w:ascii="Courier New" w:hAnsi="Courier New" w:cs="Courier New" w:hint="default"/>
      </w:rPr>
    </w:lvl>
    <w:lvl w:ilvl="5" w:tplc="04100005" w:tentative="1">
      <w:start w:val="1"/>
      <w:numFmt w:val="bullet"/>
      <w:lvlText w:val=""/>
      <w:lvlJc w:val="left"/>
      <w:pPr>
        <w:ind w:left="4589" w:hanging="360"/>
      </w:pPr>
      <w:rPr>
        <w:rFonts w:ascii="Wingdings" w:hAnsi="Wingdings" w:hint="default"/>
      </w:rPr>
    </w:lvl>
    <w:lvl w:ilvl="6" w:tplc="04100001" w:tentative="1">
      <w:start w:val="1"/>
      <w:numFmt w:val="bullet"/>
      <w:lvlText w:val=""/>
      <w:lvlJc w:val="left"/>
      <w:pPr>
        <w:ind w:left="5309" w:hanging="360"/>
      </w:pPr>
      <w:rPr>
        <w:rFonts w:ascii="Symbol" w:hAnsi="Symbol" w:hint="default"/>
      </w:rPr>
    </w:lvl>
    <w:lvl w:ilvl="7" w:tplc="04100003" w:tentative="1">
      <w:start w:val="1"/>
      <w:numFmt w:val="bullet"/>
      <w:lvlText w:val="o"/>
      <w:lvlJc w:val="left"/>
      <w:pPr>
        <w:ind w:left="6029" w:hanging="360"/>
      </w:pPr>
      <w:rPr>
        <w:rFonts w:ascii="Courier New" w:hAnsi="Courier New" w:cs="Courier New" w:hint="default"/>
      </w:rPr>
    </w:lvl>
    <w:lvl w:ilvl="8" w:tplc="04100005" w:tentative="1">
      <w:start w:val="1"/>
      <w:numFmt w:val="bullet"/>
      <w:lvlText w:val=""/>
      <w:lvlJc w:val="left"/>
      <w:pPr>
        <w:ind w:left="6749" w:hanging="360"/>
      </w:pPr>
      <w:rPr>
        <w:rFonts w:ascii="Wingdings" w:hAnsi="Wingdings" w:hint="default"/>
      </w:rPr>
    </w:lvl>
  </w:abstractNum>
  <w:abstractNum w:abstractNumId="9">
    <w:nsid w:val="530D5D25"/>
    <w:multiLevelType w:val="hybridMultilevel"/>
    <w:tmpl w:val="2FC8725E"/>
    <w:lvl w:ilvl="0" w:tplc="04100001">
      <w:start w:val="1"/>
      <w:numFmt w:val="bullet"/>
      <w:lvlText w:val=""/>
      <w:lvlJc w:val="left"/>
      <w:pPr>
        <w:ind w:left="1322" w:hanging="360"/>
      </w:pPr>
      <w:rPr>
        <w:rFonts w:ascii="Symbol" w:hAnsi="Symbol" w:hint="default"/>
      </w:rPr>
    </w:lvl>
    <w:lvl w:ilvl="1" w:tplc="04100003" w:tentative="1">
      <w:start w:val="1"/>
      <w:numFmt w:val="bullet"/>
      <w:lvlText w:val="o"/>
      <w:lvlJc w:val="left"/>
      <w:pPr>
        <w:ind w:left="2042" w:hanging="360"/>
      </w:pPr>
      <w:rPr>
        <w:rFonts w:ascii="Courier New" w:hAnsi="Courier New" w:cs="Courier New" w:hint="default"/>
      </w:rPr>
    </w:lvl>
    <w:lvl w:ilvl="2" w:tplc="04100005" w:tentative="1">
      <w:start w:val="1"/>
      <w:numFmt w:val="bullet"/>
      <w:lvlText w:val=""/>
      <w:lvlJc w:val="left"/>
      <w:pPr>
        <w:ind w:left="2762" w:hanging="360"/>
      </w:pPr>
      <w:rPr>
        <w:rFonts w:ascii="Wingdings" w:hAnsi="Wingdings" w:hint="default"/>
      </w:rPr>
    </w:lvl>
    <w:lvl w:ilvl="3" w:tplc="04100001" w:tentative="1">
      <w:start w:val="1"/>
      <w:numFmt w:val="bullet"/>
      <w:lvlText w:val=""/>
      <w:lvlJc w:val="left"/>
      <w:pPr>
        <w:ind w:left="3482" w:hanging="360"/>
      </w:pPr>
      <w:rPr>
        <w:rFonts w:ascii="Symbol" w:hAnsi="Symbol" w:hint="default"/>
      </w:rPr>
    </w:lvl>
    <w:lvl w:ilvl="4" w:tplc="04100003" w:tentative="1">
      <w:start w:val="1"/>
      <w:numFmt w:val="bullet"/>
      <w:lvlText w:val="o"/>
      <w:lvlJc w:val="left"/>
      <w:pPr>
        <w:ind w:left="4202" w:hanging="360"/>
      </w:pPr>
      <w:rPr>
        <w:rFonts w:ascii="Courier New" w:hAnsi="Courier New" w:cs="Courier New" w:hint="default"/>
      </w:rPr>
    </w:lvl>
    <w:lvl w:ilvl="5" w:tplc="04100005" w:tentative="1">
      <w:start w:val="1"/>
      <w:numFmt w:val="bullet"/>
      <w:lvlText w:val=""/>
      <w:lvlJc w:val="left"/>
      <w:pPr>
        <w:ind w:left="4922" w:hanging="360"/>
      </w:pPr>
      <w:rPr>
        <w:rFonts w:ascii="Wingdings" w:hAnsi="Wingdings" w:hint="default"/>
      </w:rPr>
    </w:lvl>
    <w:lvl w:ilvl="6" w:tplc="04100001" w:tentative="1">
      <w:start w:val="1"/>
      <w:numFmt w:val="bullet"/>
      <w:lvlText w:val=""/>
      <w:lvlJc w:val="left"/>
      <w:pPr>
        <w:ind w:left="5642" w:hanging="360"/>
      </w:pPr>
      <w:rPr>
        <w:rFonts w:ascii="Symbol" w:hAnsi="Symbol" w:hint="default"/>
      </w:rPr>
    </w:lvl>
    <w:lvl w:ilvl="7" w:tplc="04100003" w:tentative="1">
      <w:start w:val="1"/>
      <w:numFmt w:val="bullet"/>
      <w:lvlText w:val="o"/>
      <w:lvlJc w:val="left"/>
      <w:pPr>
        <w:ind w:left="6362" w:hanging="360"/>
      </w:pPr>
      <w:rPr>
        <w:rFonts w:ascii="Courier New" w:hAnsi="Courier New" w:cs="Courier New" w:hint="default"/>
      </w:rPr>
    </w:lvl>
    <w:lvl w:ilvl="8" w:tplc="04100005" w:tentative="1">
      <w:start w:val="1"/>
      <w:numFmt w:val="bullet"/>
      <w:lvlText w:val=""/>
      <w:lvlJc w:val="left"/>
      <w:pPr>
        <w:ind w:left="7082" w:hanging="360"/>
      </w:pPr>
      <w:rPr>
        <w:rFonts w:ascii="Wingdings" w:hAnsi="Wingdings" w:hint="default"/>
      </w:rPr>
    </w:lvl>
  </w:abstractNum>
  <w:abstractNum w:abstractNumId="10">
    <w:nsid w:val="531F1E9E"/>
    <w:multiLevelType w:val="hybridMultilevel"/>
    <w:tmpl w:val="E1609BC0"/>
    <w:lvl w:ilvl="0" w:tplc="0410000F">
      <w:start w:val="5"/>
      <w:numFmt w:val="decimal"/>
      <w:lvlText w:val="%1."/>
      <w:lvlJc w:val="left"/>
      <w:pPr>
        <w:ind w:left="1776" w:hanging="360"/>
      </w:pPr>
      <w:rPr>
        <w:rFonts w:hint="default"/>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11">
    <w:nsid w:val="55892D6B"/>
    <w:multiLevelType w:val="hybridMultilevel"/>
    <w:tmpl w:val="4BDCA4BE"/>
    <w:lvl w:ilvl="0" w:tplc="570E3840">
      <w:start w:val="5"/>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2">
    <w:nsid w:val="5ADC60FA"/>
    <w:multiLevelType w:val="hybridMultilevel"/>
    <w:tmpl w:val="D16CAD22"/>
    <w:lvl w:ilvl="0" w:tplc="74F08B56">
      <w:start w:val="1"/>
      <w:numFmt w:val="lowerLetter"/>
      <w:lvlText w:val="%1)"/>
      <w:lvlJc w:val="left"/>
      <w:pPr>
        <w:ind w:left="2007" w:hanging="360"/>
      </w:pPr>
      <w:rPr>
        <w:rFonts w:hint="default"/>
      </w:rPr>
    </w:lvl>
    <w:lvl w:ilvl="1" w:tplc="04100019" w:tentative="1">
      <w:start w:val="1"/>
      <w:numFmt w:val="lowerLetter"/>
      <w:lvlText w:val="%2."/>
      <w:lvlJc w:val="left"/>
      <w:pPr>
        <w:ind w:left="2727" w:hanging="360"/>
      </w:pPr>
    </w:lvl>
    <w:lvl w:ilvl="2" w:tplc="0410001B" w:tentative="1">
      <w:start w:val="1"/>
      <w:numFmt w:val="lowerRoman"/>
      <w:lvlText w:val="%3."/>
      <w:lvlJc w:val="right"/>
      <w:pPr>
        <w:ind w:left="3447" w:hanging="180"/>
      </w:pPr>
    </w:lvl>
    <w:lvl w:ilvl="3" w:tplc="0410000F" w:tentative="1">
      <w:start w:val="1"/>
      <w:numFmt w:val="decimal"/>
      <w:lvlText w:val="%4."/>
      <w:lvlJc w:val="left"/>
      <w:pPr>
        <w:ind w:left="4167" w:hanging="360"/>
      </w:pPr>
    </w:lvl>
    <w:lvl w:ilvl="4" w:tplc="04100019" w:tentative="1">
      <w:start w:val="1"/>
      <w:numFmt w:val="lowerLetter"/>
      <w:lvlText w:val="%5."/>
      <w:lvlJc w:val="left"/>
      <w:pPr>
        <w:ind w:left="4887" w:hanging="360"/>
      </w:pPr>
    </w:lvl>
    <w:lvl w:ilvl="5" w:tplc="0410001B" w:tentative="1">
      <w:start w:val="1"/>
      <w:numFmt w:val="lowerRoman"/>
      <w:lvlText w:val="%6."/>
      <w:lvlJc w:val="right"/>
      <w:pPr>
        <w:ind w:left="5607" w:hanging="180"/>
      </w:pPr>
    </w:lvl>
    <w:lvl w:ilvl="6" w:tplc="0410000F" w:tentative="1">
      <w:start w:val="1"/>
      <w:numFmt w:val="decimal"/>
      <w:lvlText w:val="%7."/>
      <w:lvlJc w:val="left"/>
      <w:pPr>
        <w:ind w:left="6327" w:hanging="360"/>
      </w:pPr>
    </w:lvl>
    <w:lvl w:ilvl="7" w:tplc="04100019" w:tentative="1">
      <w:start w:val="1"/>
      <w:numFmt w:val="lowerLetter"/>
      <w:lvlText w:val="%8."/>
      <w:lvlJc w:val="left"/>
      <w:pPr>
        <w:ind w:left="7047" w:hanging="360"/>
      </w:pPr>
    </w:lvl>
    <w:lvl w:ilvl="8" w:tplc="0410001B" w:tentative="1">
      <w:start w:val="1"/>
      <w:numFmt w:val="lowerRoman"/>
      <w:lvlText w:val="%9."/>
      <w:lvlJc w:val="right"/>
      <w:pPr>
        <w:ind w:left="7767" w:hanging="180"/>
      </w:pPr>
    </w:lvl>
  </w:abstractNum>
  <w:abstractNum w:abstractNumId="13">
    <w:nsid w:val="5E263177"/>
    <w:multiLevelType w:val="hybridMultilevel"/>
    <w:tmpl w:val="C062200C"/>
    <w:lvl w:ilvl="0" w:tplc="DACAF990">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99A0B66"/>
    <w:multiLevelType w:val="hybridMultilevel"/>
    <w:tmpl w:val="D68C5E7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5">
    <w:nsid w:val="6DEE0E48"/>
    <w:multiLevelType w:val="hybridMultilevel"/>
    <w:tmpl w:val="CCD8FC02"/>
    <w:lvl w:ilvl="0" w:tplc="E15E6A2E">
      <w:numFmt w:val="bullet"/>
      <w:lvlText w:val="-"/>
      <w:lvlJc w:val="left"/>
      <w:pPr>
        <w:ind w:left="989" w:hanging="360"/>
      </w:pPr>
      <w:rPr>
        <w:rFonts w:ascii="Times New Roman" w:eastAsia="Calibri" w:hAnsi="Times New Roman" w:cs="Times New Roman" w:hint="default"/>
      </w:rPr>
    </w:lvl>
    <w:lvl w:ilvl="1" w:tplc="04100003" w:tentative="1">
      <w:start w:val="1"/>
      <w:numFmt w:val="bullet"/>
      <w:lvlText w:val="o"/>
      <w:lvlJc w:val="left"/>
      <w:pPr>
        <w:ind w:left="1709" w:hanging="360"/>
      </w:pPr>
      <w:rPr>
        <w:rFonts w:ascii="Courier New" w:hAnsi="Courier New" w:cs="Courier New" w:hint="default"/>
      </w:rPr>
    </w:lvl>
    <w:lvl w:ilvl="2" w:tplc="04100005" w:tentative="1">
      <w:start w:val="1"/>
      <w:numFmt w:val="bullet"/>
      <w:lvlText w:val=""/>
      <w:lvlJc w:val="left"/>
      <w:pPr>
        <w:ind w:left="2429" w:hanging="360"/>
      </w:pPr>
      <w:rPr>
        <w:rFonts w:ascii="Wingdings" w:hAnsi="Wingdings" w:hint="default"/>
      </w:rPr>
    </w:lvl>
    <w:lvl w:ilvl="3" w:tplc="04100001" w:tentative="1">
      <w:start w:val="1"/>
      <w:numFmt w:val="bullet"/>
      <w:lvlText w:val=""/>
      <w:lvlJc w:val="left"/>
      <w:pPr>
        <w:ind w:left="3149" w:hanging="360"/>
      </w:pPr>
      <w:rPr>
        <w:rFonts w:ascii="Symbol" w:hAnsi="Symbol" w:hint="default"/>
      </w:rPr>
    </w:lvl>
    <w:lvl w:ilvl="4" w:tplc="04100003" w:tentative="1">
      <w:start w:val="1"/>
      <w:numFmt w:val="bullet"/>
      <w:lvlText w:val="o"/>
      <w:lvlJc w:val="left"/>
      <w:pPr>
        <w:ind w:left="3869" w:hanging="360"/>
      </w:pPr>
      <w:rPr>
        <w:rFonts w:ascii="Courier New" w:hAnsi="Courier New" w:cs="Courier New" w:hint="default"/>
      </w:rPr>
    </w:lvl>
    <w:lvl w:ilvl="5" w:tplc="04100005" w:tentative="1">
      <w:start w:val="1"/>
      <w:numFmt w:val="bullet"/>
      <w:lvlText w:val=""/>
      <w:lvlJc w:val="left"/>
      <w:pPr>
        <w:ind w:left="4589" w:hanging="360"/>
      </w:pPr>
      <w:rPr>
        <w:rFonts w:ascii="Wingdings" w:hAnsi="Wingdings" w:hint="default"/>
      </w:rPr>
    </w:lvl>
    <w:lvl w:ilvl="6" w:tplc="04100001" w:tentative="1">
      <w:start w:val="1"/>
      <w:numFmt w:val="bullet"/>
      <w:lvlText w:val=""/>
      <w:lvlJc w:val="left"/>
      <w:pPr>
        <w:ind w:left="5309" w:hanging="360"/>
      </w:pPr>
      <w:rPr>
        <w:rFonts w:ascii="Symbol" w:hAnsi="Symbol" w:hint="default"/>
      </w:rPr>
    </w:lvl>
    <w:lvl w:ilvl="7" w:tplc="04100003" w:tentative="1">
      <w:start w:val="1"/>
      <w:numFmt w:val="bullet"/>
      <w:lvlText w:val="o"/>
      <w:lvlJc w:val="left"/>
      <w:pPr>
        <w:ind w:left="6029" w:hanging="360"/>
      </w:pPr>
      <w:rPr>
        <w:rFonts w:ascii="Courier New" w:hAnsi="Courier New" w:cs="Courier New" w:hint="default"/>
      </w:rPr>
    </w:lvl>
    <w:lvl w:ilvl="8" w:tplc="04100005" w:tentative="1">
      <w:start w:val="1"/>
      <w:numFmt w:val="bullet"/>
      <w:lvlText w:val=""/>
      <w:lvlJc w:val="left"/>
      <w:pPr>
        <w:ind w:left="6749" w:hanging="360"/>
      </w:pPr>
      <w:rPr>
        <w:rFonts w:ascii="Wingdings" w:hAnsi="Wingdings" w:hint="default"/>
      </w:rPr>
    </w:lvl>
  </w:abstractNum>
  <w:abstractNum w:abstractNumId="16">
    <w:nsid w:val="7B024CBD"/>
    <w:multiLevelType w:val="multilevel"/>
    <w:tmpl w:val="0C964098"/>
    <w:styleLink w:val="WWNum22"/>
    <w:lvl w:ilvl="0">
      <w:start w:val="1"/>
      <w:numFmt w:val="decimal"/>
      <w:lvlText w:val="%1."/>
      <w:lvlJc w:val="left"/>
      <w:rPr>
        <w:rFonts w:cs="Times New Roman"/>
        <w:color w:val="00000A"/>
        <w:sz w:val="24"/>
        <w:szCs w:val="24"/>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nsid w:val="7CB577BD"/>
    <w:multiLevelType w:val="hybridMultilevel"/>
    <w:tmpl w:val="0CB83CFE"/>
    <w:lvl w:ilvl="0" w:tplc="2342F030">
      <w:start w:val="3"/>
      <w:numFmt w:val="decimal"/>
      <w:lvlText w:val="%1-"/>
      <w:lvlJc w:val="left"/>
      <w:pPr>
        <w:ind w:left="865" w:hanging="360"/>
      </w:pPr>
      <w:rPr>
        <w:rFonts w:hint="default"/>
      </w:rPr>
    </w:lvl>
    <w:lvl w:ilvl="1" w:tplc="04100019" w:tentative="1">
      <w:start w:val="1"/>
      <w:numFmt w:val="lowerLetter"/>
      <w:lvlText w:val="%2."/>
      <w:lvlJc w:val="left"/>
      <w:pPr>
        <w:ind w:left="1585" w:hanging="360"/>
      </w:pPr>
    </w:lvl>
    <w:lvl w:ilvl="2" w:tplc="0410001B" w:tentative="1">
      <w:start w:val="1"/>
      <w:numFmt w:val="lowerRoman"/>
      <w:lvlText w:val="%3."/>
      <w:lvlJc w:val="right"/>
      <w:pPr>
        <w:ind w:left="2305" w:hanging="180"/>
      </w:pPr>
    </w:lvl>
    <w:lvl w:ilvl="3" w:tplc="0410000F" w:tentative="1">
      <w:start w:val="1"/>
      <w:numFmt w:val="decimal"/>
      <w:lvlText w:val="%4."/>
      <w:lvlJc w:val="left"/>
      <w:pPr>
        <w:ind w:left="3025" w:hanging="360"/>
      </w:pPr>
    </w:lvl>
    <w:lvl w:ilvl="4" w:tplc="04100019" w:tentative="1">
      <w:start w:val="1"/>
      <w:numFmt w:val="lowerLetter"/>
      <w:lvlText w:val="%5."/>
      <w:lvlJc w:val="left"/>
      <w:pPr>
        <w:ind w:left="3745" w:hanging="360"/>
      </w:pPr>
    </w:lvl>
    <w:lvl w:ilvl="5" w:tplc="0410001B" w:tentative="1">
      <w:start w:val="1"/>
      <w:numFmt w:val="lowerRoman"/>
      <w:lvlText w:val="%6."/>
      <w:lvlJc w:val="right"/>
      <w:pPr>
        <w:ind w:left="4465" w:hanging="180"/>
      </w:pPr>
    </w:lvl>
    <w:lvl w:ilvl="6" w:tplc="0410000F" w:tentative="1">
      <w:start w:val="1"/>
      <w:numFmt w:val="decimal"/>
      <w:lvlText w:val="%7."/>
      <w:lvlJc w:val="left"/>
      <w:pPr>
        <w:ind w:left="5185" w:hanging="360"/>
      </w:pPr>
    </w:lvl>
    <w:lvl w:ilvl="7" w:tplc="04100019" w:tentative="1">
      <w:start w:val="1"/>
      <w:numFmt w:val="lowerLetter"/>
      <w:lvlText w:val="%8."/>
      <w:lvlJc w:val="left"/>
      <w:pPr>
        <w:ind w:left="5905" w:hanging="360"/>
      </w:pPr>
    </w:lvl>
    <w:lvl w:ilvl="8" w:tplc="0410001B" w:tentative="1">
      <w:start w:val="1"/>
      <w:numFmt w:val="lowerRoman"/>
      <w:lvlText w:val="%9."/>
      <w:lvlJc w:val="right"/>
      <w:pPr>
        <w:ind w:left="6625" w:hanging="180"/>
      </w:pPr>
    </w:lvl>
  </w:abstractNum>
  <w:num w:numId="1">
    <w:abstractNumId w:val="16"/>
    <w:lvlOverride w:ilvl="0">
      <w:lvl w:ilvl="0">
        <w:start w:val="1"/>
        <w:numFmt w:val="decimal"/>
        <w:lvlText w:val="%1."/>
        <w:lvlJc w:val="left"/>
        <w:rPr>
          <w:rFonts w:cs="Times New Roman"/>
          <w:color w:val="00000A"/>
          <w:sz w:val="28"/>
          <w:szCs w:val="28"/>
        </w:rPr>
      </w:lvl>
    </w:lvlOverride>
  </w:num>
  <w:num w:numId="2">
    <w:abstractNumId w:val="16"/>
    <w:lvlOverride w:ilvl="0">
      <w:startOverride w:val="1"/>
    </w:lvlOverride>
  </w:num>
  <w:num w:numId="3">
    <w:abstractNumId w:val="0"/>
  </w:num>
  <w:num w:numId="4">
    <w:abstractNumId w:val="9"/>
  </w:num>
  <w:num w:numId="5">
    <w:abstractNumId w:val="17"/>
  </w:num>
  <w:num w:numId="6">
    <w:abstractNumId w:val="16"/>
  </w:num>
  <w:num w:numId="7">
    <w:abstractNumId w:val="2"/>
  </w:num>
  <w:num w:numId="8">
    <w:abstractNumId w:val="13"/>
  </w:num>
  <w:num w:numId="9">
    <w:abstractNumId w:val="8"/>
  </w:num>
  <w:num w:numId="10">
    <w:abstractNumId w:val="15"/>
  </w:num>
  <w:num w:numId="11">
    <w:abstractNumId w:val="1"/>
  </w:num>
  <w:num w:numId="12">
    <w:abstractNumId w:val="4"/>
  </w:num>
  <w:num w:numId="13">
    <w:abstractNumId w:val="7"/>
  </w:num>
  <w:num w:numId="14">
    <w:abstractNumId w:val="10"/>
  </w:num>
  <w:num w:numId="15">
    <w:abstractNumId w:val="11"/>
  </w:num>
  <w:num w:numId="16">
    <w:abstractNumId w:val="12"/>
  </w:num>
  <w:num w:numId="17">
    <w:abstractNumId w:val="3"/>
  </w:num>
  <w:num w:numId="18">
    <w:abstractNumId w:val="6"/>
  </w:num>
  <w:num w:numId="19">
    <w:abstractNumId w:val="5"/>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footnotePr>
    <w:footnote w:id="0"/>
    <w:footnote w:id="1"/>
  </w:footnotePr>
  <w:endnotePr>
    <w:endnote w:id="0"/>
    <w:endnote w:id="1"/>
  </w:endnotePr>
  <w:compat/>
  <w:rsids>
    <w:rsidRoot w:val="00F53098"/>
    <w:rsid w:val="000000CD"/>
    <w:rsid w:val="00000FB3"/>
    <w:rsid w:val="00003570"/>
    <w:rsid w:val="000037B9"/>
    <w:rsid w:val="00003CF2"/>
    <w:rsid w:val="00012FBA"/>
    <w:rsid w:val="00014BB4"/>
    <w:rsid w:val="00014E55"/>
    <w:rsid w:val="00016CF3"/>
    <w:rsid w:val="000211FB"/>
    <w:rsid w:val="00021F39"/>
    <w:rsid w:val="00022744"/>
    <w:rsid w:val="000239A6"/>
    <w:rsid w:val="00024C7B"/>
    <w:rsid w:val="00025BE8"/>
    <w:rsid w:val="00026778"/>
    <w:rsid w:val="00031716"/>
    <w:rsid w:val="000334FF"/>
    <w:rsid w:val="00036D1E"/>
    <w:rsid w:val="00037CA0"/>
    <w:rsid w:val="00040FC9"/>
    <w:rsid w:val="00044C45"/>
    <w:rsid w:val="000458EB"/>
    <w:rsid w:val="00045AED"/>
    <w:rsid w:val="000504C8"/>
    <w:rsid w:val="00051587"/>
    <w:rsid w:val="00054934"/>
    <w:rsid w:val="00055D05"/>
    <w:rsid w:val="00057241"/>
    <w:rsid w:val="000579D1"/>
    <w:rsid w:val="00060A56"/>
    <w:rsid w:val="000613E9"/>
    <w:rsid w:val="000639B9"/>
    <w:rsid w:val="0006598B"/>
    <w:rsid w:val="00067E0F"/>
    <w:rsid w:val="0007120C"/>
    <w:rsid w:val="00071417"/>
    <w:rsid w:val="000714DD"/>
    <w:rsid w:val="00071819"/>
    <w:rsid w:val="00071857"/>
    <w:rsid w:val="000733AD"/>
    <w:rsid w:val="00073C12"/>
    <w:rsid w:val="0007472E"/>
    <w:rsid w:val="00074A83"/>
    <w:rsid w:val="0007568F"/>
    <w:rsid w:val="000832CE"/>
    <w:rsid w:val="00085C65"/>
    <w:rsid w:val="00086529"/>
    <w:rsid w:val="00087A0E"/>
    <w:rsid w:val="000908FD"/>
    <w:rsid w:val="00091AD6"/>
    <w:rsid w:val="000968AB"/>
    <w:rsid w:val="00096EB7"/>
    <w:rsid w:val="000973A8"/>
    <w:rsid w:val="00097817"/>
    <w:rsid w:val="000A37D7"/>
    <w:rsid w:val="000A3967"/>
    <w:rsid w:val="000A5C06"/>
    <w:rsid w:val="000A5C3A"/>
    <w:rsid w:val="000A7709"/>
    <w:rsid w:val="000A7C9E"/>
    <w:rsid w:val="000B18EB"/>
    <w:rsid w:val="000B264A"/>
    <w:rsid w:val="000B49D3"/>
    <w:rsid w:val="000B5685"/>
    <w:rsid w:val="000B6B50"/>
    <w:rsid w:val="000C0ED9"/>
    <w:rsid w:val="000C2E81"/>
    <w:rsid w:val="000C375B"/>
    <w:rsid w:val="000C503E"/>
    <w:rsid w:val="000C5DC8"/>
    <w:rsid w:val="000C5E11"/>
    <w:rsid w:val="000D1222"/>
    <w:rsid w:val="000D56DD"/>
    <w:rsid w:val="000D79B6"/>
    <w:rsid w:val="000E1E04"/>
    <w:rsid w:val="000E29E3"/>
    <w:rsid w:val="000E36BC"/>
    <w:rsid w:val="000E42ED"/>
    <w:rsid w:val="000F122A"/>
    <w:rsid w:val="000F1FD4"/>
    <w:rsid w:val="000F2BA5"/>
    <w:rsid w:val="000F4960"/>
    <w:rsid w:val="000F5F1B"/>
    <w:rsid w:val="0010067A"/>
    <w:rsid w:val="001014BB"/>
    <w:rsid w:val="00102F47"/>
    <w:rsid w:val="00104140"/>
    <w:rsid w:val="00104759"/>
    <w:rsid w:val="00107189"/>
    <w:rsid w:val="001106ED"/>
    <w:rsid w:val="0011170D"/>
    <w:rsid w:val="0011578E"/>
    <w:rsid w:val="00115F9D"/>
    <w:rsid w:val="00116F76"/>
    <w:rsid w:val="0011727F"/>
    <w:rsid w:val="00117691"/>
    <w:rsid w:val="001239F9"/>
    <w:rsid w:val="00124A4A"/>
    <w:rsid w:val="001257FC"/>
    <w:rsid w:val="00125C4A"/>
    <w:rsid w:val="0013051C"/>
    <w:rsid w:val="00133381"/>
    <w:rsid w:val="001347DB"/>
    <w:rsid w:val="00135A20"/>
    <w:rsid w:val="00135BCE"/>
    <w:rsid w:val="00140BD6"/>
    <w:rsid w:val="00142B8D"/>
    <w:rsid w:val="001450BB"/>
    <w:rsid w:val="001538DC"/>
    <w:rsid w:val="00154D11"/>
    <w:rsid w:val="00154D92"/>
    <w:rsid w:val="001622F1"/>
    <w:rsid w:val="00165E50"/>
    <w:rsid w:val="001679C3"/>
    <w:rsid w:val="001704D4"/>
    <w:rsid w:val="001708AC"/>
    <w:rsid w:val="00171D35"/>
    <w:rsid w:val="001763DF"/>
    <w:rsid w:val="00176CBB"/>
    <w:rsid w:val="00177450"/>
    <w:rsid w:val="00177BBD"/>
    <w:rsid w:val="00177D69"/>
    <w:rsid w:val="0018227B"/>
    <w:rsid w:val="001825A1"/>
    <w:rsid w:val="00184238"/>
    <w:rsid w:val="00184622"/>
    <w:rsid w:val="00185DDE"/>
    <w:rsid w:val="001900A1"/>
    <w:rsid w:val="001906CF"/>
    <w:rsid w:val="00191000"/>
    <w:rsid w:val="0019113A"/>
    <w:rsid w:val="00194196"/>
    <w:rsid w:val="0019442B"/>
    <w:rsid w:val="00194ED1"/>
    <w:rsid w:val="00196729"/>
    <w:rsid w:val="0019701B"/>
    <w:rsid w:val="001A0162"/>
    <w:rsid w:val="001A16BB"/>
    <w:rsid w:val="001A1D8C"/>
    <w:rsid w:val="001A2E88"/>
    <w:rsid w:val="001A2EB4"/>
    <w:rsid w:val="001A4498"/>
    <w:rsid w:val="001A6C7B"/>
    <w:rsid w:val="001B048E"/>
    <w:rsid w:val="001B2E82"/>
    <w:rsid w:val="001B2EF7"/>
    <w:rsid w:val="001C073D"/>
    <w:rsid w:val="001C5B0B"/>
    <w:rsid w:val="001C7D46"/>
    <w:rsid w:val="001C7F25"/>
    <w:rsid w:val="001D0198"/>
    <w:rsid w:val="001D3503"/>
    <w:rsid w:val="001D35FC"/>
    <w:rsid w:val="001E0B4A"/>
    <w:rsid w:val="001E2898"/>
    <w:rsid w:val="001E644B"/>
    <w:rsid w:val="001E7B46"/>
    <w:rsid w:val="001F0ADB"/>
    <w:rsid w:val="001F2136"/>
    <w:rsid w:val="001F2219"/>
    <w:rsid w:val="001F288E"/>
    <w:rsid w:val="001F4827"/>
    <w:rsid w:val="001F5003"/>
    <w:rsid w:val="001F578E"/>
    <w:rsid w:val="001F57EE"/>
    <w:rsid w:val="001F6FA1"/>
    <w:rsid w:val="001F70FD"/>
    <w:rsid w:val="002004BB"/>
    <w:rsid w:val="0020204B"/>
    <w:rsid w:val="00202879"/>
    <w:rsid w:val="00204469"/>
    <w:rsid w:val="002065BF"/>
    <w:rsid w:val="0020738E"/>
    <w:rsid w:val="00210A46"/>
    <w:rsid w:val="002112C0"/>
    <w:rsid w:val="002119D8"/>
    <w:rsid w:val="00211D7C"/>
    <w:rsid w:val="00216700"/>
    <w:rsid w:val="00216DB9"/>
    <w:rsid w:val="002203F9"/>
    <w:rsid w:val="00223698"/>
    <w:rsid w:val="00224A32"/>
    <w:rsid w:val="00226E0E"/>
    <w:rsid w:val="0022713B"/>
    <w:rsid w:val="00233480"/>
    <w:rsid w:val="00234755"/>
    <w:rsid w:val="0024111A"/>
    <w:rsid w:val="00241E2C"/>
    <w:rsid w:val="002420FE"/>
    <w:rsid w:val="00243B1E"/>
    <w:rsid w:val="002456CE"/>
    <w:rsid w:val="00246A5B"/>
    <w:rsid w:val="002470EA"/>
    <w:rsid w:val="002529F9"/>
    <w:rsid w:val="00253528"/>
    <w:rsid w:val="00253DEE"/>
    <w:rsid w:val="0025485E"/>
    <w:rsid w:val="00256136"/>
    <w:rsid w:val="002571AD"/>
    <w:rsid w:val="0026224B"/>
    <w:rsid w:val="0026244C"/>
    <w:rsid w:val="00263504"/>
    <w:rsid w:val="0026576F"/>
    <w:rsid w:val="00266025"/>
    <w:rsid w:val="00273A12"/>
    <w:rsid w:val="00277F77"/>
    <w:rsid w:val="00281180"/>
    <w:rsid w:val="00281699"/>
    <w:rsid w:val="00281B72"/>
    <w:rsid w:val="002824D4"/>
    <w:rsid w:val="00282825"/>
    <w:rsid w:val="00284DFE"/>
    <w:rsid w:val="002850A7"/>
    <w:rsid w:val="00286461"/>
    <w:rsid w:val="00290207"/>
    <w:rsid w:val="002903EC"/>
    <w:rsid w:val="00292895"/>
    <w:rsid w:val="00294F3F"/>
    <w:rsid w:val="00295003"/>
    <w:rsid w:val="002A09C1"/>
    <w:rsid w:val="002A0C9D"/>
    <w:rsid w:val="002A1012"/>
    <w:rsid w:val="002A1224"/>
    <w:rsid w:val="002A269E"/>
    <w:rsid w:val="002A2C38"/>
    <w:rsid w:val="002A3F67"/>
    <w:rsid w:val="002A4595"/>
    <w:rsid w:val="002A4BD7"/>
    <w:rsid w:val="002A5DAA"/>
    <w:rsid w:val="002B01C5"/>
    <w:rsid w:val="002B0DD1"/>
    <w:rsid w:val="002B5005"/>
    <w:rsid w:val="002B6471"/>
    <w:rsid w:val="002B6E5C"/>
    <w:rsid w:val="002C0352"/>
    <w:rsid w:val="002C3907"/>
    <w:rsid w:val="002C49A5"/>
    <w:rsid w:val="002C4F66"/>
    <w:rsid w:val="002C7191"/>
    <w:rsid w:val="002D4BE4"/>
    <w:rsid w:val="002D62F9"/>
    <w:rsid w:val="002E0308"/>
    <w:rsid w:val="002E3E16"/>
    <w:rsid w:val="002F0AC6"/>
    <w:rsid w:val="0030065A"/>
    <w:rsid w:val="00300996"/>
    <w:rsid w:val="00301D30"/>
    <w:rsid w:val="00303BA8"/>
    <w:rsid w:val="003049BD"/>
    <w:rsid w:val="00305353"/>
    <w:rsid w:val="003078F0"/>
    <w:rsid w:val="0031039F"/>
    <w:rsid w:val="00313B7C"/>
    <w:rsid w:val="00314BB4"/>
    <w:rsid w:val="00314F2C"/>
    <w:rsid w:val="00315749"/>
    <w:rsid w:val="00317D8E"/>
    <w:rsid w:val="00317E9F"/>
    <w:rsid w:val="00320A0B"/>
    <w:rsid w:val="00323016"/>
    <w:rsid w:val="003254D6"/>
    <w:rsid w:val="00326375"/>
    <w:rsid w:val="003265FA"/>
    <w:rsid w:val="003272A9"/>
    <w:rsid w:val="003324BF"/>
    <w:rsid w:val="00333CFF"/>
    <w:rsid w:val="003364A6"/>
    <w:rsid w:val="00340718"/>
    <w:rsid w:val="00341438"/>
    <w:rsid w:val="00341AA4"/>
    <w:rsid w:val="00343FCF"/>
    <w:rsid w:val="003535CD"/>
    <w:rsid w:val="00360D4E"/>
    <w:rsid w:val="003617B7"/>
    <w:rsid w:val="00363950"/>
    <w:rsid w:val="00364673"/>
    <w:rsid w:val="0036502E"/>
    <w:rsid w:val="003650D7"/>
    <w:rsid w:val="00365FE6"/>
    <w:rsid w:val="0036652C"/>
    <w:rsid w:val="00367B14"/>
    <w:rsid w:val="00370695"/>
    <w:rsid w:val="0037132D"/>
    <w:rsid w:val="003726E2"/>
    <w:rsid w:val="003753C9"/>
    <w:rsid w:val="003756D7"/>
    <w:rsid w:val="00376783"/>
    <w:rsid w:val="0037742B"/>
    <w:rsid w:val="003778A5"/>
    <w:rsid w:val="00382943"/>
    <w:rsid w:val="00382B4B"/>
    <w:rsid w:val="00383CE0"/>
    <w:rsid w:val="00386D01"/>
    <w:rsid w:val="00391E6E"/>
    <w:rsid w:val="003921E2"/>
    <w:rsid w:val="00394B74"/>
    <w:rsid w:val="003A01F7"/>
    <w:rsid w:val="003A268F"/>
    <w:rsid w:val="003A5C4E"/>
    <w:rsid w:val="003A7602"/>
    <w:rsid w:val="003B0196"/>
    <w:rsid w:val="003B0784"/>
    <w:rsid w:val="003B13C5"/>
    <w:rsid w:val="003B1955"/>
    <w:rsid w:val="003B2069"/>
    <w:rsid w:val="003B338A"/>
    <w:rsid w:val="003B4B67"/>
    <w:rsid w:val="003C0B12"/>
    <w:rsid w:val="003C4DC7"/>
    <w:rsid w:val="003C627A"/>
    <w:rsid w:val="003C6DBA"/>
    <w:rsid w:val="003C70ED"/>
    <w:rsid w:val="003C7A76"/>
    <w:rsid w:val="003D2888"/>
    <w:rsid w:val="003D3A1A"/>
    <w:rsid w:val="003D7F6F"/>
    <w:rsid w:val="003E1CDA"/>
    <w:rsid w:val="003E6166"/>
    <w:rsid w:val="003E69F0"/>
    <w:rsid w:val="003E7BFE"/>
    <w:rsid w:val="003E7C31"/>
    <w:rsid w:val="003F0016"/>
    <w:rsid w:val="003F3F41"/>
    <w:rsid w:val="003F4FAB"/>
    <w:rsid w:val="003F56B9"/>
    <w:rsid w:val="003F6B17"/>
    <w:rsid w:val="003F6D32"/>
    <w:rsid w:val="003F7CCF"/>
    <w:rsid w:val="003F7E64"/>
    <w:rsid w:val="00400E20"/>
    <w:rsid w:val="00403EE8"/>
    <w:rsid w:val="00404B59"/>
    <w:rsid w:val="00405354"/>
    <w:rsid w:val="00410243"/>
    <w:rsid w:val="00417070"/>
    <w:rsid w:val="004226C2"/>
    <w:rsid w:val="00424D44"/>
    <w:rsid w:val="00426727"/>
    <w:rsid w:val="0042683A"/>
    <w:rsid w:val="00426A99"/>
    <w:rsid w:val="004278C1"/>
    <w:rsid w:val="004303E7"/>
    <w:rsid w:val="00430C00"/>
    <w:rsid w:val="00431824"/>
    <w:rsid w:val="00431D0C"/>
    <w:rsid w:val="004374BB"/>
    <w:rsid w:val="00441656"/>
    <w:rsid w:val="00441FB7"/>
    <w:rsid w:val="0044230E"/>
    <w:rsid w:val="004443FF"/>
    <w:rsid w:val="0044598E"/>
    <w:rsid w:val="004471DE"/>
    <w:rsid w:val="004504EA"/>
    <w:rsid w:val="00453EF5"/>
    <w:rsid w:val="0045479C"/>
    <w:rsid w:val="004549AF"/>
    <w:rsid w:val="00455121"/>
    <w:rsid w:val="004553B1"/>
    <w:rsid w:val="00455448"/>
    <w:rsid w:val="00455690"/>
    <w:rsid w:val="00455D75"/>
    <w:rsid w:val="00461874"/>
    <w:rsid w:val="00462FE4"/>
    <w:rsid w:val="0046626C"/>
    <w:rsid w:val="00472299"/>
    <w:rsid w:val="004727BA"/>
    <w:rsid w:val="004750A1"/>
    <w:rsid w:val="0047777C"/>
    <w:rsid w:val="00481AD3"/>
    <w:rsid w:val="0048363D"/>
    <w:rsid w:val="00484663"/>
    <w:rsid w:val="004855F2"/>
    <w:rsid w:val="004904E5"/>
    <w:rsid w:val="00490A87"/>
    <w:rsid w:val="00491A86"/>
    <w:rsid w:val="00492BC8"/>
    <w:rsid w:val="004943E8"/>
    <w:rsid w:val="00494731"/>
    <w:rsid w:val="004A1321"/>
    <w:rsid w:val="004A307B"/>
    <w:rsid w:val="004A3BD4"/>
    <w:rsid w:val="004A3DBB"/>
    <w:rsid w:val="004A3E01"/>
    <w:rsid w:val="004A75F9"/>
    <w:rsid w:val="004B0977"/>
    <w:rsid w:val="004B18C9"/>
    <w:rsid w:val="004B1F9C"/>
    <w:rsid w:val="004B2464"/>
    <w:rsid w:val="004B2612"/>
    <w:rsid w:val="004B29DF"/>
    <w:rsid w:val="004B35B0"/>
    <w:rsid w:val="004B3832"/>
    <w:rsid w:val="004B70E8"/>
    <w:rsid w:val="004B736D"/>
    <w:rsid w:val="004C16B2"/>
    <w:rsid w:val="004C40D0"/>
    <w:rsid w:val="004C5FFC"/>
    <w:rsid w:val="004C77BA"/>
    <w:rsid w:val="004D155C"/>
    <w:rsid w:val="004D1AEA"/>
    <w:rsid w:val="004D1B49"/>
    <w:rsid w:val="004D5FF0"/>
    <w:rsid w:val="004D6AE1"/>
    <w:rsid w:val="004D71A8"/>
    <w:rsid w:val="004E1289"/>
    <w:rsid w:val="004E1CE9"/>
    <w:rsid w:val="004E7C9B"/>
    <w:rsid w:val="004F1748"/>
    <w:rsid w:val="004F5E86"/>
    <w:rsid w:val="00501560"/>
    <w:rsid w:val="005030E2"/>
    <w:rsid w:val="00504D15"/>
    <w:rsid w:val="00505597"/>
    <w:rsid w:val="005068AD"/>
    <w:rsid w:val="005068D3"/>
    <w:rsid w:val="00511216"/>
    <w:rsid w:val="00511A61"/>
    <w:rsid w:val="00513619"/>
    <w:rsid w:val="00514738"/>
    <w:rsid w:val="00520E09"/>
    <w:rsid w:val="00521261"/>
    <w:rsid w:val="00525BFD"/>
    <w:rsid w:val="00526EDC"/>
    <w:rsid w:val="005271E2"/>
    <w:rsid w:val="00527B13"/>
    <w:rsid w:val="00532A6A"/>
    <w:rsid w:val="00533282"/>
    <w:rsid w:val="00535CA8"/>
    <w:rsid w:val="00540FE3"/>
    <w:rsid w:val="00542704"/>
    <w:rsid w:val="00545E2B"/>
    <w:rsid w:val="005475A4"/>
    <w:rsid w:val="00547A5B"/>
    <w:rsid w:val="00551CB6"/>
    <w:rsid w:val="00552867"/>
    <w:rsid w:val="00552F1A"/>
    <w:rsid w:val="00555956"/>
    <w:rsid w:val="00555D90"/>
    <w:rsid w:val="005577E3"/>
    <w:rsid w:val="00560F74"/>
    <w:rsid w:val="00562949"/>
    <w:rsid w:val="00562A3F"/>
    <w:rsid w:val="00562DD2"/>
    <w:rsid w:val="00563B28"/>
    <w:rsid w:val="00566B2C"/>
    <w:rsid w:val="00572394"/>
    <w:rsid w:val="0057621C"/>
    <w:rsid w:val="00577024"/>
    <w:rsid w:val="00580214"/>
    <w:rsid w:val="0058045D"/>
    <w:rsid w:val="00580F84"/>
    <w:rsid w:val="005864F1"/>
    <w:rsid w:val="0059065B"/>
    <w:rsid w:val="00591B09"/>
    <w:rsid w:val="005962D8"/>
    <w:rsid w:val="00597A73"/>
    <w:rsid w:val="005A51FC"/>
    <w:rsid w:val="005A6C7C"/>
    <w:rsid w:val="005A75A2"/>
    <w:rsid w:val="005B0B3D"/>
    <w:rsid w:val="005B1958"/>
    <w:rsid w:val="005B6BBE"/>
    <w:rsid w:val="005B6D40"/>
    <w:rsid w:val="005B74BB"/>
    <w:rsid w:val="005B779D"/>
    <w:rsid w:val="005C5754"/>
    <w:rsid w:val="005C5F21"/>
    <w:rsid w:val="005D1149"/>
    <w:rsid w:val="005D20C6"/>
    <w:rsid w:val="005D385F"/>
    <w:rsid w:val="005D55EA"/>
    <w:rsid w:val="005D6F1D"/>
    <w:rsid w:val="005D7782"/>
    <w:rsid w:val="005E0608"/>
    <w:rsid w:val="005E23D7"/>
    <w:rsid w:val="005E5233"/>
    <w:rsid w:val="005E5EB5"/>
    <w:rsid w:val="005E6674"/>
    <w:rsid w:val="005E7151"/>
    <w:rsid w:val="005F256E"/>
    <w:rsid w:val="005F3AC2"/>
    <w:rsid w:val="005F7C7A"/>
    <w:rsid w:val="00600BF7"/>
    <w:rsid w:val="0060411B"/>
    <w:rsid w:val="00607255"/>
    <w:rsid w:val="00610C63"/>
    <w:rsid w:val="00610CFA"/>
    <w:rsid w:val="006114FF"/>
    <w:rsid w:val="006120B6"/>
    <w:rsid w:val="00615805"/>
    <w:rsid w:val="00617D6E"/>
    <w:rsid w:val="0062189F"/>
    <w:rsid w:val="0062217F"/>
    <w:rsid w:val="006224C0"/>
    <w:rsid w:val="00624587"/>
    <w:rsid w:val="00625F0B"/>
    <w:rsid w:val="00627DD0"/>
    <w:rsid w:val="00634809"/>
    <w:rsid w:val="00640126"/>
    <w:rsid w:val="006402C6"/>
    <w:rsid w:val="00641256"/>
    <w:rsid w:val="00641AC4"/>
    <w:rsid w:val="0064388E"/>
    <w:rsid w:val="00644B16"/>
    <w:rsid w:val="006450A4"/>
    <w:rsid w:val="006459F7"/>
    <w:rsid w:val="00650FB2"/>
    <w:rsid w:val="0065428C"/>
    <w:rsid w:val="00654CAB"/>
    <w:rsid w:val="00655EA0"/>
    <w:rsid w:val="00656EC7"/>
    <w:rsid w:val="00657247"/>
    <w:rsid w:val="00660214"/>
    <w:rsid w:val="00661042"/>
    <w:rsid w:val="006664E9"/>
    <w:rsid w:val="00667EF7"/>
    <w:rsid w:val="00670B9C"/>
    <w:rsid w:val="00673DFB"/>
    <w:rsid w:val="0067609B"/>
    <w:rsid w:val="00677E25"/>
    <w:rsid w:val="0068107E"/>
    <w:rsid w:val="006811F9"/>
    <w:rsid w:val="0068227A"/>
    <w:rsid w:val="006822FC"/>
    <w:rsid w:val="00682842"/>
    <w:rsid w:val="00683BB8"/>
    <w:rsid w:val="00683DA2"/>
    <w:rsid w:val="00685A9F"/>
    <w:rsid w:val="006863A4"/>
    <w:rsid w:val="00686D55"/>
    <w:rsid w:val="00687253"/>
    <w:rsid w:val="0069230F"/>
    <w:rsid w:val="00692FBE"/>
    <w:rsid w:val="0069332C"/>
    <w:rsid w:val="00693E3B"/>
    <w:rsid w:val="0069625C"/>
    <w:rsid w:val="006A3656"/>
    <w:rsid w:val="006A4AFD"/>
    <w:rsid w:val="006A56BF"/>
    <w:rsid w:val="006A673D"/>
    <w:rsid w:val="006B4757"/>
    <w:rsid w:val="006B6E51"/>
    <w:rsid w:val="006C0592"/>
    <w:rsid w:val="006C207B"/>
    <w:rsid w:val="006C287F"/>
    <w:rsid w:val="006C7E9B"/>
    <w:rsid w:val="006D09D6"/>
    <w:rsid w:val="006D1B64"/>
    <w:rsid w:val="006D28CB"/>
    <w:rsid w:val="006D2984"/>
    <w:rsid w:val="006D2EC3"/>
    <w:rsid w:val="006D532D"/>
    <w:rsid w:val="006E07C1"/>
    <w:rsid w:val="006E11E0"/>
    <w:rsid w:val="006E33A5"/>
    <w:rsid w:val="006E3AD2"/>
    <w:rsid w:val="006E4B2E"/>
    <w:rsid w:val="006E64C4"/>
    <w:rsid w:val="006E6AD2"/>
    <w:rsid w:val="006F0807"/>
    <w:rsid w:val="006F24BB"/>
    <w:rsid w:val="006F466C"/>
    <w:rsid w:val="006F5A7F"/>
    <w:rsid w:val="006F72B2"/>
    <w:rsid w:val="006F73A4"/>
    <w:rsid w:val="006F7C00"/>
    <w:rsid w:val="00700B50"/>
    <w:rsid w:val="00700D9F"/>
    <w:rsid w:val="007014B1"/>
    <w:rsid w:val="00702195"/>
    <w:rsid w:val="00705251"/>
    <w:rsid w:val="007054BC"/>
    <w:rsid w:val="00706FEF"/>
    <w:rsid w:val="007075C7"/>
    <w:rsid w:val="00713A3E"/>
    <w:rsid w:val="00714597"/>
    <w:rsid w:val="0071683D"/>
    <w:rsid w:val="007179BB"/>
    <w:rsid w:val="00717A57"/>
    <w:rsid w:val="00717B97"/>
    <w:rsid w:val="007256FE"/>
    <w:rsid w:val="00725FBF"/>
    <w:rsid w:val="00732A74"/>
    <w:rsid w:val="00736E1E"/>
    <w:rsid w:val="007400F9"/>
    <w:rsid w:val="00740C49"/>
    <w:rsid w:val="007415F6"/>
    <w:rsid w:val="00741655"/>
    <w:rsid w:val="007423D2"/>
    <w:rsid w:val="00742553"/>
    <w:rsid w:val="007444EE"/>
    <w:rsid w:val="007513E1"/>
    <w:rsid w:val="007533F6"/>
    <w:rsid w:val="00753713"/>
    <w:rsid w:val="007556CA"/>
    <w:rsid w:val="00757643"/>
    <w:rsid w:val="00757A0C"/>
    <w:rsid w:val="00757B55"/>
    <w:rsid w:val="007605B5"/>
    <w:rsid w:val="007605ED"/>
    <w:rsid w:val="007627C5"/>
    <w:rsid w:val="00763336"/>
    <w:rsid w:val="00766062"/>
    <w:rsid w:val="00771469"/>
    <w:rsid w:val="00772028"/>
    <w:rsid w:val="00772057"/>
    <w:rsid w:val="00772E2D"/>
    <w:rsid w:val="00773198"/>
    <w:rsid w:val="00774D3F"/>
    <w:rsid w:val="00775823"/>
    <w:rsid w:val="00780740"/>
    <w:rsid w:val="00780EEE"/>
    <w:rsid w:val="007811BC"/>
    <w:rsid w:val="007832EA"/>
    <w:rsid w:val="0078492D"/>
    <w:rsid w:val="00785D62"/>
    <w:rsid w:val="00785DF9"/>
    <w:rsid w:val="0078795C"/>
    <w:rsid w:val="00787ED0"/>
    <w:rsid w:val="00791BD5"/>
    <w:rsid w:val="00792EEF"/>
    <w:rsid w:val="007930FA"/>
    <w:rsid w:val="00794491"/>
    <w:rsid w:val="007961A7"/>
    <w:rsid w:val="00797329"/>
    <w:rsid w:val="00797C03"/>
    <w:rsid w:val="007A1713"/>
    <w:rsid w:val="007A5070"/>
    <w:rsid w:val="007A5879"/>
    <w:rsid w:val="007B1D66"/>
    <w:rsid w:val="007B42ED"/>
    <w:rsid w:val="007B5FB2"/>
    <w:rsid w:val="007B6923"/>
    <w:rsid w:val="007C1BDD"/>
    <w:rsid w:val="007C21A5"/>
    <w:rsid w:val="007C341E"/>
    <w:rsid w:val="007C56ED"/>
    <w:rsid w:val="007D0937"/>
    <w:rsid w:val="007D17BD"/>
    <w:rsid w:val="007D3575"/>
    <w:rsid w:val="007D498F"/>
    <w:rsid w:val="007D5BC2"/>
    <w:rsid w:val="007D7CAF"/>
    <w:rsid w:val="007E0056"/>
    <w:rsid w:val="007E0A76"/>
    <w:rsid w:val="007E3466"/>
    <w:rsid w:val="007E4369"/>
    <w:rsid w:val="007E5014"/>
    <w:rsid w:val="007E509A"/>
    <w:rsid w:val="007E6352"/>
    <w:rsid w:val="007F1E54"/>
    <w:rsid w:val="007F2E05"/>
    <w:rsid w:val="007F3C09"/>
    <w:rsid w:val="007F3C9A"/>
    <w:rsid w:val="007F7D2C"/>
    <w:rsid w:val="007F7FE4"/>
    <w:rsid w:val="00800D5C"/>
    <w:rsid w:val="0080447B"/>
    <w:rsid w:val="00804851"/>
    <w:rsid w:val="00811C3F"/>
    <w:rsid w:val="0081425D"/>
    <w:rsid w:val="0081504B"/>
    <w:rsid w:val="00816627"/>
    <w:rsid w:val="00820B83"/>
    <w:rsid w:val="00821A45"/>
    <w:rsid w:val="00822F55"/>
    <w:rsid w:val="00823D04"/>
    <w:rsid w:val="00824FF8"/>
    <w:rsid w:val="00837766"/>
    <w:rsid w:val="008417CF"/>
    <w:rsid w:val="00843769"/>
    <w:rsid w:val="00843F25"/>
    <w:rsid w:val="008442CA"/>
    <w:rsid w:val="00846EE2"/>
    <w:rsid w:val="008473C6"/>
    <w:rsid w:val="008479CF"/>
    <w:rsid w:val="00856383"/>
    <w:rsid w:val="008575E3"/>
    <w:rsid w:val="0086053F"/>
    <w:rsid w:val="00860A5B"/>
    <w:rsid w:val="00861B72"/>
    <w:rsid w:val="00863F4D"/>
    <w:rsid w:val="00864129"/>
    <w:rsid w:val="0086473A"/>
    <w:rsid w:val="008673F0"/>
    <w:rsid w:val="008700BB"/>
    <w:rsid w:val="00872E6B"/>
    <w:rsid w:val="00874885"/>
    <w:rsid w:val="00884DA4"/>
    <w:rsid w:val="00885644"/>
    <w:rsid w:val="00885E20"/>
    <w:rsid w:val="00886B9E"/>
    <w:rsid w:val="00894F8C"/>
    <w:rsid w:val="00895008"/>
    <w:rsid w:val="00897FFA"/>
    <w:rsid w:val="008A6C3F"/>
    <w:rsid w:val="008A7BDA"/>
    <w:rsid w:val="008B26BF"/>
    <w:rsid w:val="008B5011"/>
    <w:rsid w:val="008C0313"/>
    <w:rsid w:val="008C2231"/>
    <w:rsid w:val="008C23CF"/>
    <w:rsid w:val="008C4ED3"/>
    <w:rsid w:val="008C69FE"/>
    <w:rsid w:val="008C7EFB"/>
    <w:rsid w:val="008D0EAC"/>
    <w:rsid w:val="008D1EC3"/>
    <w:rsid w:val="008D6D46"/>
    <w:rsid w:val="008E1A13"/>
    <w:rsid w:val="008E60F7"/>
    <w:rsid w:val="008F0505"/>
    <w:rsid w:val="008F28F7"/>
    <w:rsid w:val="008F39C3"/>
    <w:rsid w:val="00900466"/>
    <w:rsid w:val="00900AEA"/>
    <w:rsid w:val="00901762"/>
    <w:rsid w:val="0090285A"/>
    <w:rsid w:val="0090336E"/>
    <w:rsid w:val="00905B21"/>
    <w:rsid w:val="009116E6"/>
    <w:rsid w:val="00912D00"/>
    <w:rsid w:val="00914239"/>
    <w:rsid w:val="00922D94"/>
    <w:rsid w:val="0092343A"/>
    <w:rsid w:val="00925403"/>
    <w:rsid w:val="00926845"/>
    <w:rsid w:val="00926CB3"/>
    <w:rsid w:val="0093046A"/>
    <w:rsid w:val="00933F07"/>
    <w:rsid w:val="00934913"/>
    <w:rsid w:val="00940D0D"/>
    <w:rsid w:val="009419E0"/>
    <w:rsid w:val="00942D08"/>
    <w:rsid w:val="00943680"/>
    <w:rsid w:val="00944E10"/>
    <w:rsid w:val="009456B7"/>
    <w:rsid w:val="00945C90"/>
    <w:rsid w:val="00946195"/>
    <w:rsid w:val="00946C67"/>
    <w:rsid w:val="00947350"/>
    <w:rsid w:val="009514A1"/>
    <w:rsid w:val="0095286A"/>
    <w:rsid w:val="00952EC5"/>
    <w:rsid w:val="00953834"/>
    <w:rsid w:val="00955A92"/>
    <w:rsid w:val="00955E4F"/>
    <w:rsid w:val="009574FE"/>
    <w:rsid w:val="0095788B"/>
    <w:rsid w:val="009604AC"/>
    <w:rsid w:val="00960AA5"/>
    <w:rsid w:val="00961168"/>
    <w:rsid w:val="0096266F"/>
    <w:rsid w:val="00962CE5"/>
    <w:rsid w:val="00963A5D"/>
    <w:rsid w:val="00965D72"/>
    <w:rsid w:val="00967E5F"/>
    <w:rsid w:val="00967FF6"/>
    <w:rsid w:val="00971440"/>
    <w:rsid w:val="009721B6"/>
    <w:rsid w:val="009742EB"/>
    <w:rsid w:val="00976203"/>
    <w:rsid w:val="009808C1"/>
    <w:rsid w:val="009840AA"/>
    <w:rsid w:val="009845A4"/>
    <w:rsid w:val="0098550C"/>
    <w:rsid w:val="0098668D"/>
    <w:rsid w:val="00991B0C"/>
    <w:rsid w:val="00996A32"/>
    <w:rsid w:val="009A0D96"/>
    <w:rsid w:val="009A6B6C"/>
    <w:rsid w:val="009B0CEF"/>
    <w:rsid w:val="009B440C"/>
    <w:rsid w:val="009B5F5F"/>
    <w:rsid w:val="009B6191"/>
    <w:rsid w:val="009B6CA8"/>
    <w:rsid w:val="009B6DB0"/>
    <w:rsid w:val="009C0BB5"/>
    <w:rsid w:val="009C0F43"/>
    <w:rsid w:val="009C36E9"/>
    <w:rsid w:val="009C5CAF"/>
    <w:rsid w:val="009C7CB6"/>
    <w:rsid w:val="009D05FB"/>
    <w:rsid w:val="009D1689"/>
    <w:rsid w:val="009D4B5C"/>
    <w:rsid w:val="009D528A"/>
    <w:rsid w:val="009E1058"/>
    <w:rsid w:val="009E15D8"/>
    <w:rsid w:val="009E21C9"/>
    <w:rsid w:val="009E292E"/>
    <w:rsid w:val="009E3E1C"/>
    <w:rsid w:val="009E473A"/>
    <w:rsid w:val="009E5DC8"/>
    <w:rsid w:val="009F15FE"/>
    <w:rsid w:val="009F3669"/>
    <w:rsid w:val="009F3BA3"/>
    <w:rsid w:val="00A00DD5"/>
    <w:rsid w:val="00A04598"/>
    <w:rsid w:val="00A0500F"/>
    <w:rsid w:val="00A05FF8"/>
    <w:rsid w:val="00A06303"/>
    <w:rsid w:val="00A114A9"/>
    <w:rsid w:val="00A140D2"/>
    <w:rsid w:val="00A20181"/>
    <w:rsid w:val="00A207E3"/>
    <w:rsid w:val="00A20984"/>
    <w:rsid w:val="00A2242D"/>
    <w:rsid w:val="00A2274E"/>
    <w:rsid w:val="00A25C40"/>
    <w:rsid w:val="00A260A3"/>
    <w:rsid w:val="00A26B30"/>
    <w:rsid w:val="00A2717B"/>
    <w:rsid w:val="00A31028"/>
    <w:rsid w:val="00A32649"/>
    <w:rsid w:val="00A32BD6"/>
    <w:rsid w:val="00A33257"/>
    <w:rsid w:val="00A35465"/>
    <w:rsid w:val="00A356EE"/>
    <w:rsid w:val="00A35893"/>
    <w:rsid w:val="00A35D4C"/>
    <w:rsid w:val="00A36B19"/>
    <w:rsid w:val="00A36EFF"/>
    <w:rsid w:val="00A37018"/>
    <w:rsid w:val="00A401A7"/>
    <w:rsid w:val="00A413ED"/>
    <w:rsid w:val="00A45913"/>
    <w:rsid w:val="00A52E4B"/>
    <w:rsid w:val="00A53D5D"/>
    <w:rsid w:val="00A56400"/>
    <w:rsid w:val="00A57498"/>
    <w:rsid w:val="00A62923"/>
    <w:rsid w:val="00A63B1E"/>
    <w:rsid w:val="00A651E8"/>
    <w:rsid w:val="00A66BF2"/>
    <w:rsid w:val="00A701CD"/>
    <w:rsid w:val="00A70A5B"/>
    <w:rsid w:val="00A74EAB"/>
    <w:rsid w:val="00A75D08"/>
    <w:rsid w:val="00A760F9"/>
    <w:rsid w:val="00A76A13"/>
    <w:rsid w:val="00A76CDA"/>
    <w:rsid w:val="00A77C3F"/>
    <w:rsid w:val="00A77E23"/>
    <w:rsid w:val="00A804F3"/>
    <w:rsid w:val="00A80CE3"/>
    <w:rsid w:val="00A821D8"/>
    <w:rsid w:val="00A827F0"/>
    <w:rsid w:val="00A83F3F"/>
    <w:rsid w:val="00A864E6"/>
    <w:rsid w:val="00A86941"/>
    <w:rsid w:val="00A87406"/>
    <w:rsid w:val="00A929D6"/>
    <w:rsid w:val="00A939FC"/>
    <w:rsid w:val="00A93C60"/>
    <w:rsid w:val="00A94CA9"/>
    <w:rsid w:val="00A956F9"/>
    <w:rsid w:val="00A971A8"/>
    <w:rsid w:val="00AA5BE6"/>
    <w:rsid w:val="00AA7831"/>
    <w:rsid w:val="00AB0B9E"/>
    <w:rsid w:val="00AB3227"/>
    <w:rsid w:val="00AB4C21"/>
    <w:rsid w:val="00AB5256"/>
    <w:rsid w:val="00AC04C1"/>
    <w:rsid w:val="00AC0B3B"/>
    <w:rsid w:val="00AC1260"/>
    <w:rsid w:val="00AC12EF"/>
    <w:rsid w:val="00AC3F43"/>
    <w:rsid w:val="00AC4D54"/>
    <w:rsid w:val="00AC5EBC"/>
    <w:rsid w:val="00AC6972"/>
    <w:rsid w:val="00AC6FEA"/>
    <w:rsid w:val="00AC7FA5"/>
    <w:rsid w:val="00AD14A0"/>
    <w:rsid w:val="00AD178D"/>
    <w:rsid w:val="00AD24E3"/>
    <w:rsid w:val="00AD38A5"/>
    <w:rsid w:val="00AD7FDF"/>
    <w:rsid w:val="00AE18E9"/>
    <w:rsid w:val="00AE2BF0"/>
    <w:rsid w:val="00AE3A32"/>
    <w:rsid w:val="00AE4008"/>
    <w:rsid w:val="00AE754F"/>
    <w:rsid w:val="00AF586C"/>
    <w:rsid w:val="00AF6401"/>
    <w:rsid w:val="00AF7AA7"/>
    <w:rsid w:val="00B0026A"/>
    <w:rsid w:val="00B00C5D"/>
    <w:rsid w:val="00B05A90"/>
    <w:rsid w:val="00B0662F"/>
    <w:rsid w:val="00B07CCE"/>
    <w:rsid w:val="00B101AE"/>
    <w:rsid w:val="00B10BC5"/>
    <w:rsid w:val="00B12323"/>
    <w:rsid w:val="00B12FFF"/>
    <w:rsid w:val="00B13AB5"/>
    <w:rsid w:val="00B13E7A"/>
    <w:rsid w:val="00B17EDA"/>
    <w:rsid w:val="00B20ED1"/>
    <w:rsid w:val="00B21119"/>
    <w:rsid w:val="00B22798"/>
    <w:rsid w:val="00B26CBD"/>
    <w:rsid w:val="00B2798B"/>
    <w:rsid w:val="00B27B28"/>
    <w:rsid w:val="00B30A50"/>
    <w:rsid w:val="00B31BAC"/>
    <w:rsid w:val="00B329B1"/>
    <w:rsid w:val="00B33279"/>
    <w:rsid w:val="00B37A60"/>
    <w:rsid w:val="00B37E6D"/>
    <w:rsid w:val="00B411C3"/>
    <w:rsid w:val="00B43B22"/>
    <w:rsid w:val="00B4496B"/>
    <w:rsid w:val="00B46968"/>
    <w:rsid w:val="00B46A7D"/>
    <w:rsid w:val="00B46EA9"/>
    <w:rsid w:val="00B474C8"/>
    <w:rsid w:val="00B5142D"/>
    <w:rsid w:val="00B521A3"/>
    <w:rsid w:val="00B533CE"/>
    <w:rsid w:val="00B55C28"/>
    <w:rsid w:val="00B55FCE"/>
    <w:rsid w:val="00B562A6"/>
    <w:rsid w:val="00B60512"/>
    <w:rsid w:val="00B61569"/>
    <w:rsid w:val="00B62795"/>
    <w:rsid w:val="00B62F7C"/>
    <w:rsid w:val="00B65804"/>
    <w:rsid w:val="00B66577"/>
    <w:rsid w:val="00B6706E"/>
    <w:rsid w:val="00B67BA5"/>
    <w:rsid w:val="00B722D1"/>
    <w:rsid w:val="00B72E0C"/>
    <w:rsid w:val="00B73284"/>
    <w:rsid w:val="00B75775"/>
    <w:rsid w:val="00B75C60"/>
    <w:rsid w:val="00B762C5"/>
    <w:rsid w:val="00B76DC6"/>
    <w:rsid w:val="00B7715D"/>
    <w:rsid w:val="00B80E82"/>
    <w:rsid w:val="00B83E60"/>
    <w:rsid w:val="00B83FA2"/>
    <w:rsid w:val="00B85AF6"/>
    <w:rsid w:val="00B8692F"/>
    <w:rsid w:val="00B86C61"/>
    <w:rsid w:val="00B91576"/>
    <w:rsid w:val="00B929B8"/>
    <w:rsid w:val="00B93063"/>
    <w:rsid w:val="00B93520"/>
    <w:rsid w:val="00B93A48"/>
    <w:rsid w:val="00B93C3B"/>
    <w:rsid w:val="00B945EB"/>
    <w:rsid w:val="00B9484D"/>
    <w:rsid w:val="00B94D55"/>
    <w:rsid w:val="00B96925"/>
    <w:rsid w:val="00B969E4"/>
    <w:rsid w:val="00B96D94"/>
    <w:rsid w:val="00B97693"/>
    <w:rsid w:val="00B979DB"/>
    <w:rsid w:val="00BA0899"/>
    <w:rsid w:val="00BA3DD8"/>
    <w:rsid w:val="00BA52C2"/>
    <w:rsid w:val="00BA7148"/>
    <w:rsid w:val="00BA7C95"/>
    <w:rsid w:val="00BB2937"/>
    <w:rsid w:val="00BB3367"/>
    <w:rsid w:val="00BC0589"/>
    <w:rsid w:val="00BC1CEC"/>
    <w:rsid w:val="00BC21AA"/>
    <w:rsid w:val="00BC37C7"/>
    <w:rsid w:val="00BC75B2"/>
    <w:rsid w:val="00BD3374"/>
    <w:rsid w:val="00BD35EF"/>
    <w:rsid w:val="00BD43E9"/>
    <w:rsid w:val="00BD6141"/>
    <w:rsid w:val="00BD7481"/>
    <w:rsid w:val="00BD7CEE"/>
    <w:rsid w:val="00BD7D69"/>
    <w:rsid w:val="00BE0BC0"/>
    <w:rsid w:val="00BE1112"/>
    <w:rsid w:val="00BE16D8"/>
    <w:rsid w:val="00BE3916"/>
    <w:rsid w:val="00BE3DBE"/>
    <w:rsid w:val="00BE6E5E"/>
    <w:rsid w:val="00BE6ED3"/>
    <w:rsid w:val="00BF131B"/>
    <w:rsid w:val="00BF28EC"/>
    <w:rsid w:val="00BF35C8"/>
    <w:rsid w:val="00BF5FF4"/>
    <w:rsid w:val="00BF6184"/>
    <w:rsid w:val="00C01463"/>
    <w:rsid w:val="00C01D65"/>
    <w:rsid w:val="00C037A1"/>
    <w:rsid w:val="00C0421B"/>
    <w:rsid w:val="00C06A29"/>
    <w:rsid w:val="00C07DA6"/>
    <w:rsid w:val="00C10267"/>
    <w:rsid w:val="00C1119E"/>
    <w:rsid w:val="00C12E6D"/>
    <w:rsid w:val="00C1345B"/>
    <w:rsid w:val="00C15FD2"/>
    <w:rsid w:val="00C160E1"/>
    <w:rsid w:val="00C17302"/>
    <w:rsid w:val="00C21349"/>
    <w:rsid w:val="00C21DFE"/>
    <w:rsid w:val="00C2440E"/>
    <w:rsid w:val="00C25E32"/>
    <w:rsid w:val="00C30545"/>
    <w:rsid w:val="00C30EC4"/>
    <w:rsid w:val="00C336C0"/>
    <w:rsid w:val="00C34734"/>
    <w:rsid w:val="00C36C5D"/>
    <w:rsid w:val="00C3769B"/>
    <w:rsid w:val="00C4134C"/>
    <w:rsid w:val="00C414F7"/>
    <w:rsid w:val="00C433B3"/>
    <w:rsid w:val="00C435F0"/>
    <w:rsid w:val="00C458F1"/>
    <w:rsid w:val="00C45CBE"/>
    <w:rsid w:val="00C46797"/>
    <w:rsid w:val="00C53DA8"/>
    <w:rsid w:val="00C559BF"/>
    <w:rsid w:val="00C565C8"/>
    <w:rsid w:val="00C61E25"/>
    <w:rsid w:val="00C65893"/>
    <w:rsid w:val="00C65E45"/>
    <w:rsid w:val="00C661E5"/>
    <w:rsid w:val="00C66CC8"/>
    <w:rsid w:val="00C70415"/>
    <w:rsid w:val="00C704A6"/>
    <w:rsid w:val="00C70A92"/>
    <w:rsid w:val="00C73AC6"/>
    <w:rsid w:val="00C73BE9"/>
    <w:rsid w:val="00C74EFD"/>
    <w:rsid w:val="00C7601E"/>
    <w:rsid w:val="00C76761"/>
    <w:rsid w:val="00C77E1F"/>
    <w:rsid w:val="00C80090"/>
    <w:rsid w:val="00C80244"/>
    <w:rsid w:val="00C80501"/>
    <w:rsid w:val="00C81AEE"/>
    <w:rsid w:val="00C857AD"/>
    <w:rsid w:val="00C8707E"/>
    <w:rsid w:val="00C9378F"/>
    <w:rsid w:val="00C93FD7"/>
    <w:rsid w:val="00C9453E"/>
    <w:rsid w:val="00C94971"/>
    <w:rsid w:val="00CA3C95"/>
    <w:rsid w:val="00CA410E"/>
    <w:rsid w:val="00CB0129"/>
    <w:rsid w:val="00CB3912"/>
    <w:rsid w:val="00CB5BFE"/>
    <w:rsid w:val="00CB5EE6"/>
    <w:rsid w:val="00CB76A6"/>
    <w:rsid w:val="00CC0E46"/>
    <w:rsid w:val="00CC13E6"/>
    <w:rsid w:val="00CC4902"/>
    <w:rsid w:val="00CC4D85"/>
    <w:rsid w:val="00CC7A7F"/>
    <w:rsid w:val="00CD0816"/>
    <w:rsid w:val="00CD1EC6"/>
    <w:rsid w:val="00CD26FB"/>
    <w:rsid w:val="00CD45D7"/>
    <w:rsid w:val="00CD508E"/>
    <w:rsid w:val="00CD6D0D"/>
    <w:rsid w:val="00CD71D3"/>
    <w:rsid w:val="00CE25AD"/>
    <w:rsid w:val="00CE2EA7"/>
    <w:rsid w:val="00CE58C8"/>
    <w:rsid w:val="00CE7410"/>
    <w:rsid w:val="00CE7DD4"/>
    <w:rsid w:val="00CF1435"/>
    <w:rsid w:val="00CF44DE"/>
    <w:rsid w:val="00CF79E2"/>
    <w:rsid w:val="00CF7A7F"/>
    <w:rsid w:val="00D023B8"/>
    <w:rsid w:val="00D048C1"/>
    <w:rsid w:val="00D066B7"/>
    <w:rsid w:val="00D072DD"/>
    <w:rsid w:val="00D07C62"/>
    <w:rsid w:val="00D108CA"/>
    <w:rsid w:val="00D1197E"/>
    <w:rsid w:val="00D134D8"/>
    <w:rsid w:val="00D16C45"/>
    <w:rsid w:val="00D17BFE"/>
    <w:rsid w:val="00D2037A"/>
    <w:rsid w:val="00D20777"/>
    <w:rsid w:val="00D212BC"/>
    <w:rsid w:val="00D220CD"/>
    <w:rsid w:val="00D252DE"/>
    <w:rsid w:val="00D27738"/>
    <w:rsid w:val="00D329FC"/>
    <w:rsid w:val="00D32CF7"/>
    <w:rsid w:val="00D33FE5"/>
    <w:rsid w:val="00D34109"/>
    <w:rsid w:val="00D343DD"/>
    <w:rsid w:val="00D354E9"/>
    <w:rsid w:val="00D3569E"/>
    <w:rsid w:val="00D369B4"/>
    <w:rsid w:val="00D37BD2"/>
    <w:rsid w:val="00D4061E"/>
    <w:rsid w:val="00D42254"/>
    <w:rsid w:val="00D46CB2"/>
    <w:rsid w:val="00D50C84"/>
    <w:rsid w:val="00D51CC1"/>
    <w:rsid w:val="00D52328"/>
    <w:rsid w:val="00D537D3"/>
    <w:rsid w:val="00D53C76"/>
    <w:rsid w:val="00D54608"/>
    <w:rsid w:val="00D55F67"/>
    <w:rsid w:val="00D60523"/>
    <w:rsid w:val="00D61B21"/>
    <w:rsid w:val="00D638E6"/>
    <w:rsid w:val="00D67289"/>
    <w:rsid w:val="00D7120D"/>
    <w:rsid w:val="00D72D0B"/>
    <w:rsid w:val="00D75410"/>
    <w:rsid w:val="00D7719C"/>
    <w:rsid w:val="00D812DF"/>
    <w:rsid w:val="00D82066"/>
    <w:rsid w:val="00D85834"/>
    <w:rsid w:val="00D91CA1"/>
    <w:rsid w:val="00D92DB2"/>
    <w:rsid w:val="00D94256"/>
    <w:rsid w:val="00D951B6"/>
    <w:rsid w:val="00D96BCA"/>
    <w:rsid w:val="00DA1BA3"/>
    <w:rsid w:val="00DA255E"/>
    <w:rsid w:val="00DA2C93"/>
    <w:rsid w:val="00DA46C2"/>
    <w:rsid w:val="00DA5245"/>
    <w:rsid w:val="00DA5B34"/>
    <w:rsid w:val="00DB113B"/>
    <w:rsid w:val="00DB172A"/>
    <w:rsid w:val="00DB475C"/>
    <w:rsid w:val="00DB480E"/>
    <w:rsid w:val="00DB5380"/>
    <w:rsid w:val="00DB5D1E"/>
    <w:rsid w:val="00DB5F8C"/>
    <w:rsid w:val="00DC0368"/>
    <w:rsid w:val="00DC063A"/>
    <w:rsid w:val="00DC15FA"/>
    <w:rsid w:val="00DC70E1"/>
    <w:rsid w:val="00DD0986"/>
    <w:rsid w:val="00DD36BA"/>
    <w:rsid w:val="00DE0BE9"/>
    <w:rsid w:val="00DE27B3"/>
    <w:rsid w:val="00DE286C"/>
    <w:rsid w:val="00DE4B08"/>
    <w:rsid w:val="00DE51BB"/>
    <w:rsid w:val="00DE5EE8"/>
    <w:rsid w:val="00DF17D5"/>
    <w:rsid w:val="00DF5A79"/>
    <w:rsid w:val="00DF68DD"/>
    <w:rsid w:val="00DF7491"/>
    <w:rsid w:val="00E00E56"/>
    <w:rsid w:val="00E02E7E"/>
    <w:rsid w:val="00E0353E"/>
    <w:rsid w:val="00E064B6"/>
    <w:rsid w:val="00E10C15"/>
    <w:rsid w:val="00E11731"/>
    <w:rsid w:val="00E11F0D"/>
    <w:rsid w:val="00E1318F"/>
    <w:rsid w:val="00E133DB"/>
    <w:rsid w:val="00E1389B"/>
    <w:rsid w:val="00E15339"/>
    <w:rsid w:val="00E24AA4"/>
    <w:rsid w:val="00E2567B"/>
    <w:rsid w:val="00E25682"/>
    <w:rsid w:val="00E26A78"/>
    <w:rsid w:val="00E26B29"/>
    <w:rsid w:val="00E30550"/>
    <w:rsid w:val="00E30871"/>
    <w:rsid w:val="00E311DE"/>
    <w:rsid w:val="00E32C47"/>
    <w:rsid w:val="00E33C6A"/>
    <w:rsid w:val="00E34EB7"/>
    <w:rsid w:val="00E363D9"/>
    <w:rsid w:val="00E424E7"/>
    <w:rsid w:val="00E47248"/>
    <w:rsid w:val="00E51A2E"/>
    <w:rsid w:val="00E5253D"/>
    <w:rsid w:val="00E52E3A"/>
    <w:rsid w:val="00E54A93"/>
    <w:rsid w:val="00E54EE8"/>
    <w:rsid w:val="00E55337"/>
    <w:rsid w:val="00E6253A"/>
    <w:rsid w:val="00E635DF"/>
    <w:rsid w:val="00E638DC"/>
    <w:rsid w:val="00E65530"/>
    <w:rsid w:val="00E67D3C"/>
    <w:rsid w:val="00E72170"/>
    <w:rsid w:val="00E7316E"/>
    <w:rsid w:val="00E7325B"/>
    <w:rsid w:val="00E759AD"/>
    <w:rsid w:val="00E84129"/>
    <w:rsid w:val="00E86B2A"/>
    <w:rsid w:val="00E929B6"/>
    <w:rsid w:val="00E94092"/>
    <w:rsid w:val="00E95902"/>
    <w:rsid w:val="00E959E6"/>
    <w:rsid w:val="00E96FB7"/>
    <w:rsid w:val="00EA3885"/>
    <w:rsid w:val="00EA40D3"/>
    <w:rsid w:val="00EB2212"/>
    <w:rsid w:val="00EB62D0"/>
    <w:rsid w:val="00EC09A9"/>
    <w:rsid w:val="00EC1169"/>
    <w:rsid w:val="00EC3B22"/>
    <w:rsid w:val="00EC4B2C"/>
    <w:rsid w:val="00ED2568"/>
    <w:rsid w:val="00ED3D73"/>
    <w:rsid w:val="00ED460E"/>
    <w:rsid w:val="00EE05D6"/>
    <w:rsid w:val="00EE179C"/>
    <w:rsid w:val="00EE1A7D"/>
    <w:rsid w:val="00EF538C"/>
    <w:rsid w:val="00EF5599"/>
    <w:rsid w:val="00EF5B1E"/>
    <w:rsid w:val="00EF6FCD"/>
    <w:rsid w:val="00EF70EA"/>
    <w:rsid w:val="00F002A7"/>
    <w:rsid w:val="00F04314"/>
    <w:rsid w:val="00F05BD3"/>
    <w:rsid w:val="00F0669C"/>
    <w:rsid w:val="00F069F2"/>
    <w:rsid w:val="00F077BA"/>
    <w:rsid w:val="00F07810"/>
    <w:rsid w:val="00F10C37"/>
    <w:rsid w:val="00F11360"/>
    <w:rsid w:val="00F11967"/>
    <w:rsid w:val="00F14193"/>
    <w:rsid w:val="00F17324"/>
    <w:rsid w:val="00F20C34"/>
    <w:rsid w:val="00F27B2B"/>
    <w:rsid w:val="00F317E1"/>
    <w:rsid w:val="00F3332C"/>
    <w:rsid w:val="00F34067"/>
    <w:rsid w:val="00F34660"/>
    <w:rsid w:val="00F34C21"/>
    <w:rsid w:val="00F44285"/>
    <w:rsid w:val="00F53098"/>
    <w:rsid w:val="00F65B9E"/>
    <w:rsid w:val="00F66C15"/>
    <w:rsid w:val="00F71E99"/>
    <w:rsid w:val="00F726B2"/>
    <w:rsid w:val="00F72A88"/>
    <w:rsid w:val="00F73173"/>
    <w:rsid w:val="00F73292"/>
    <w:rsid w:val="00F743AC"/>
    <w:rsid w:val="00F7451A"/>
    <w:rsid w:val="00F74F1C"/>
    <w:rsid w:val="00F75C5C"/>
    <w:rsid w:val="00F75E70"/>
    <w:rsid w:val="00F8344A"/>
    <w:rsid w:val="00F85661"/>
    <w:rsid w:val="00F86A82"/>
    <w:rsid w:val="00F870E9"/>
    <w:rsid w:val="00F93D5C"/>
    <w:rsid w:val="00F9443C"/>
    <w:rsid w:val="00F95EAD"/>
    <w:rsid w:val="00F9717C"/>
    <w:rsid w:val="00FA210F"/>
    <w:rsid w:val="00FA36AE"/>
    <w:rsid w:val="00FA46BF"/>
    <w:rsid w:val="00FA7F32"/>
    <w:rsid w:val="00FB1A55"/>
    <w:rsid w:val="00FB2C7B"/>
    <w:rsid w:val="00FB2D75"/>
    <w:rsid w:val="00FB3ADF"/>
    <w:rsid w:val="00FB572E"/>
    <w:rsid w:val="00FC0DB6"/>
    <w:rsid w:val="00FC124C"/>
    <w:rsid w:val="00FC238C"/>
    <w:rsid w:val="00FC5710"/>
    <w:rsid w:val="00FC5C73"/>
    <w:rsid w:val="00FD0E00"/>
    <w:rsid w:val="00FD253A"/>
    <w:rsid w:val="00FD42FC"/>
    <w:rsid w:val="00FD6CAD"/>
    <w:rsid w:val="00FE0B74"/>
    <w:rsid w:val="00FE0BF3"/>
    <w:rsid w:val="00FE2686"/>
    <w:rsid w:val="00FE2FDE"/>
    <w:rsid w:val="00FE45C4"/>
    <w:rsid w:val="00FE5109"/>
    <w:rsid w:val="00FE516E"/>
    <w:rsid w:val="00FE6DF2"/>
    <w:rsid w:val="00FE7450"/>
    <w:rsid w:val="00FF08F6"/>
    <w:rsid w:val="00FF0C4A"/>
    <w:rsid w:val="00FF16BD"/>
    <w:rsid w:val="00FF1AA4"/>
    <w:rsid w:val="00FF4465"/>
    <w:rsid w:val="00FF5F6D"/>
    <w:rsid w:val="00FF669B"/>
    <w:rsid w:val="00FF7AC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53098"/>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53098"/>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paragraph" w:customStyle="1" w:styleId="Textbody">
    <w:name w:val="Text body"/>
    <w:basedOn w:val="Standard"/>
    <w:rsid w:val="00F53098"/>
    <w:pPr>
      <w:spacing w:line="360" w:lineRule="auto"/>
      <w:jc w:val="both"/>
    </w:pPr>
    <w:rPr>
      <w:sz w:val="28"/>
    </w:rPr>
  </w:style>
  <w:style w:type="paragraph" w:customStyle="1" w:styleId="Textbodyindent">
    <w:name w:val="Text body indent"/>
    <w:basedOn w:val="Standard"/>
    <w:rsid w:val="00F53098"/>
    <w:pPr>
      <w:ind w:left="283" w:firstLine="357"/>
      <w:jc w:val="both"/>
    </w:pPr>
  </w:style>
  <w:style w:type="paragraph" w:styleId="Intestazione">
    <w:name w:val="header"/>
    <w:basedOn w:val="Standard"/>
    <w:link w:val="IntestazioneCarattere"/>
    <w:rsid w:val="00F53098"/>
    <w:pPr>
      <w:suppressLineNumbers/>
      <w:tabs>
        <w:tab w:val="center" w:pos="4819"/>
        <w:tab w:val="right" w:pos="9638"/>
      </w:tabs>
    </w:pPr>
  </w:style>
  <w:style w:type="character" w:customStyle="1" w:styleId="IntestazioneCarattere">
    <w:name w:val="Intestazione Carattere"/>
    <w:basedOn w:val="Carpredefinitoparagrafo"/>
    <w:link w:val="Intestazione"/>
    <w:rsid w:val="00F53098"/>
    <w:rPr>
      <w:rFonts w:ascii="Times New Roman" w:eastAsia="Times New Roman" w:hAnsi="Times New Roman" w:cs="Times New Roman"/>
      <w:kern w:val="3"/>
      <w:sz w:val="24"/>
      <w:szCs w:val="24"/>
      <w:lang w:eastAsia="ar-SA"/>
    </w:rPr>
  </w:style>
  <w:style w:type="paragraph" w:styleId="Paragrafoelenco">
    <w:name w:val="List Paragraph"/>
    <w:basedOn w:val="Standard"/>
    <w:rsid w:val="00F53098"/>
    <w:pPr>
      <w:spacing w:after="200" w:line="276" w:lineRule="auto"/>
      <w:ind w:left="720"/>
    </w:pPr>
    <w:rPr>
      <w:rFonts w:ascii="Calibri" w:eastAsia="Calibri" w:hAnsi="Calibri" w:cs="Calibri"/>
      <w:sz w:val="22"/>
      <w:szCs w:val="22"/>
    </w:rPr>
  </w:style>
  <w:style w:type="numbering" w:customStyle="1" w:styleId="WWNum22">
    <w:name w:val="WWNum22"/>
    <w:basedOn w:val="Nessunelenco"/>
    <w:rsid w:val="00F53098"/>
    <w:pPr>
      <w:numPr>
        <w:numId w:val="6"/>
      </w:numPr>
    </w:pPr>
  </w:style>
  <w:style w:type="paragraph" w:customStyle="1" w:styleId="Paragrafoelenco1">
    <w:name w:val="Paragrafo elenco1"/>
    <w:basedOn w:val="Normale"/>
    <w:qFormat/>
    <w:rsid w:val="00177D69"/>
    <w:pPr>
      <w:widowControl/>
      <w:autoSpaceDN/>
      <w:spacing w:after="200" w:line="276" w:lineRule="auto"/>
      <w:ind w:left="720"/>
      <w:textAlignment w:val="auto"/>
    </w:pPr>
    <w:rPr>
      <w:rFonts w:ascii="Calibri" w:eastAsia="Calibri" w:hAnsi="Calibri"/>
      <w:kern w:val="1"/>
      <w:sz w:val="22"/>
      <w:szCs w:val="22"/>
      <w:lang w:eastAsia="ar-SA"/>
    </w:rPr>
  </w:style>
  <w:style w:type="paragraph" w:styleId="Testofumetto">
    <w:name w:val="Balloon Text"/>
    <w:basedOn w:val="Normale"/>
    <w:link w:val="TestofumettoCarattere"/>
    <w:uiPriority w:val="99"/>
    <w:semiHidden/>
    <w:unhideWhenUsed/>
    <w:rsid w:val="00A8694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86941"/>
    <w:rPr>
      <w:rFonts w:ascii="Tahoma" w:eastAsia="Times New Roman" w:hAnsi="Tahoma" w:cs="Tahoma"/>
      <w:kern w:val="3"/>
      <w:sz w:val="16"/>
      <w:szCs w:val="16"/>
      <w:lang w:eastAsia="it-IT"/>
    </w:rPr>
  </w:style>
  <w:style w:type="paragraph" w:customStyle="1" w:styleId="CPVC">
    <w:name w:val="CPV_C"/>
    <w:rsid w:val="000C5E11"/>
    <w:pPr>
      <w:widowControl w:val="0"/>
      <w:tabs>
        <w:tab w:val="left" w:pos="0"/>
        <w:tab w:val="left" w:pos="1247"/>
        <w:tab w:val="left" w:pos="3969"/>
        <w:tab w:val="left" w:pos="4252"/>
        <w:tab w:val="left" w:pos="11339"/>
        <w:tab w:val="left" w:pos="28346"/>
      </w:tabs>
      <w:autoSpaceDE w:val="0"/>
      <w:autoSpaceDN w:val="0"/>
      <w:adjustRightInd w:val="0"/>
      <w:spacing w:before="260" w:after="85" w:line="25" w:lineRule="atLeast"/>
      <w:jc w:val="center"/>
    </w:pPr>
    <w:rPr>
      <w:rFonts w:ascii="ItcCenturyLight" w:eastAsia="Times New Roman" w:hAnsi="ItcCenturyLight" w:cs="ItcCenturyLight"/>
      <w:sz w:val="20"/>
      <w:szCs w:val="20"/>
      <w:lang w:eastAsia="it-IT"/>
    </w:rPr>
  </w:style>
  <w:style w:type="paragraph" w:styleId="Pidipagina">
    <w:name w:val="footer"/>
    <w:basedOn w:val="Normale"/>
    <w:link w:val="PidipaginaCarattere"/>
    <w:uiPriority w:val="99"/>
    <w:unhideWhenUsed/>
    <w:rsid w:val="00FE516E"/>
    <w:pPr>
      <w:tabs>
        <w:tab w:val="center" w:pos="4819"/>
        <w:tab w:val="right" w:pos="9638"/>
      </w:tabs>
    </w:pPr>
  </w:style>
  <w:style w:type="character" w:customStyle="1" w:styleId="PidipaginaCarattere">
    <w:name w:val="Piè di pagina Carattere"/>
    <w:basedOn w:val="Carpredefinitoparagrafo"/>
    <w:link w:val="Pidipagina"/>
    <w:uiPriority w:val="99"/>
    <w:rsid w:val="00FE516E"/>
    <w:rPr>
      <w:rFonts w:ascii="Times New Roman" w:eastAsia="Times New Roman" w:hAnsi="Times New Roman" w:cs="Times New Roman"/>
      <w:kern w:val="3"/>
      <w:sz w:val="20"/>
      <w:szCs w:val="20"/>
      <w:lang w:eastAsia="it-IT"/>
    </w:rPr>
  </w:style>
  <w:style w:type="paragraph" w:customStyle="1" w:styleId="western">
    <w:name w:val="western"/>
    <w:basedOn w:val="Normale"/>
    <w:rsid w:val="00B7715D"/>
    <w:pPr>
      <w:widowControl/>
      <w:suppressAutoHyphens w:val="0"/>
      <w:autoSpaceDN/>
      <w:spacing w:before="100" w:beforeAutospacing="1" w:line="360" w:lineRule="auto"/>
      <w:jc w:val="both"/>
      <w:textAlignment w:val="auto"/>
    </w:pPr>
    <w:rPr>
      <w:kern w:val="0"/>
      <w:sz w:val="24"/>
      <w:szCs w:val="24"/>
    </w:rPr>
  </w:style>
  <w:style w:type="paragraph" w:customStyle="1" w:styleId="Paragrafoelenco2">
    <w:name w:val="Paragrafo elenco2"/>
    <w:basedOn w:val="Normale"/>
    <w:rsid w:val="00C65E45"/>
    <w:pPr>
      <w:widowControl/>
      <w:autoSpaceDN/>
      <w:spacing w:after="200" w:line="276" w:lineRule="auto"/>
      <w:ind w:left="720"/>
      <w:textAlignment w:val="auto"/>
    </w:pPr>
    <w:rPr>
      <w:rFonts w:ascii="Calibri" w:eastAsia="Calibri" w:hAnsi="Calibri"/>
      <w:kern w:val="1"/>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53098"/>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53098"/>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paragraph" w:customStyle="1" w:styleId="Textbody">
    <w:name w:val="Text body"/>
    <w:basedOn w:val="Standard"/>
    <w:rsid w:val="00F53098"/>
    <w:pPr>
      <w:spacing w:line="360" w:lineRule="auto"/>
      <w:jc w:val="both"/>
    </w:pPr>
    <w:rPr>
      <w:sz w:val="28"/>
    </w:rPr>
  </w:style>
  <w:style w:type="paragraph" w:customStyle="1" w:styleId="Textbodyindent">
    <w:name w:val="Text body indent"/>
    <w:basedOn w:val="Standard"/>
    <w:rsid w:val="00F53098"/>
    <w:pPr>
      <w:ind w:left="283" w:firstLine="357"/>
      <w:jc w:val="both"/>
    </w:pPr>
  </w:style>
  <w:style w:type="paragraph" w:styleId="Intestazione">
    <w:name w:val="header"/>
    <w:basedOn w:val="Standard"/>
    <w:link w:val="IntestazioneCarattere"/>
    <w:rsid w:val="00F53098"/>
    <w:pPr>
      <w:suppressLineNumbers/>
      <w:tabs>
        <w:tab w:val="center" w:pos="4819"/>
        <w:tab w:val="right" w:pos="9638"/>
      </w:tabs>
    </w:pPr>
  </w:style>
  <w:style w:type="character" w:customStyle="1" w:styleId="IntestazioneCarattere">
    <w:name w:val="Intestazione Carattere"/>
    <w:basedOn w:val="Carpredefinitoparagrafo"/>
    <w:link w:val="Intestazione"/>
    <w:rsid w:val="00F53098"/>
    <w:rPr>
      <w:rFonts w:ascii="Times New Roman" w:eastAsia="Times New Roman" w:hAnsi="Times New Roman" w:cs="Times New Roman"/>
      <w:kern w:val="3"/>
      <w:sz w:val="24"/>
      <w:szCs w:val="24"/>
      <w:lang w:eastAsia="ar-SA"/>
    </w:rPr>
  </w:style>
  <w:style w:type="paragraph" w:styleId="Paragrafoelenco">
    <w:name w:val="List Paragraph"/>
    <w:basedOn w:val="Standard"/>
    <w:rsid w:val="00F53098"/>
    <w:pPr>
      <w:spacing w:after="200" w:line="276" w:lineRule="auto"/>
      <w:ind w:left="720"/>
    </w:pPr>
    <w:rPr>
      <w:rFonts w:ascii="Calibri" w:eastAsia="Calibri" w:hAnsi="Calibri" w:cs="Calibri"/>
      <w:sz w:val="22"/>
      <w:szCs w:val="22"/>
    </w:rPr>
  </w:style>
  <w:style w:type="numbering" w:customStyle="1" w:styleId="WWNum22">
    <w:name w:val="WWNum22"/>
    <w:basedOn w:val="Nessunelenco"/>
    <w:rsid w:val="00F53098"/>
    <w:pPr>
      <w:numPr>
        <w:numId w:val="6"/>
      </w:numPr>
    </w:pPr>
  </w:style>
  <w:style w:type="paragraph" w:customStyle="1" w:styleId="Paragrafoelenco1">
    <w:name w:val="Paragrafo elenco1"/>
    <w:basedOn w:val="Normale"/>
    <w:qFormat/>
    <w:rsid w:val="00177D69"/>
    <w:pPr>
      <w:widowControl/>
      <w:autoSpaceDN/>
      <w:spacing w:after="200" w:line="276" w:lineRule="auto"/>
      <w:ind w:left="720"/>
      <w:textAlignment w:val="auto"/>
    </w:pPr>
    <w:rPr>
      <w:rFonts w:ascii="Calibri" w:eastAsia="Calibri" w:hAnsi="Calibri"/>
      <w:kern w:val="1"/>
      <w:sz w:val="22"/>
      <w:szCs w:val="22"/>
      <w:lang w:eastAsia="ar-SA"/>
    </w:rPr>
  </w:style>
  <w:style w:type="paragraph" w:styleId="Testofumetto">
    <w:name w:val="Balloon Text"/>
    <w:basedOn w:val="Normale"/>
    <w:link w:val="TestofumettoCarattere"/>
    <w:uiPriority w:val="99"/>
    <w:semiHidden/>
    <w:unhideWhenUsed/>
    <w:rsid w:val="00A8694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86941"/>
    <w:rPr>
      <w:rFonts w:ascii="Tahoma" w:eastAsia="Times New Roman" w:hAnsi="Tahoma" w:cs="Tahoma"/>
      <w:kern w:val="3"/>
      <w:sz w:val="16"/>
      <w:szCs w:val="16"/>
      <w:lang w:eastAsia="it-IT"/>
    </w:rPr>
  </w:style>
  <w:style w:type="paragraph" w:customStyle="1" w:styleId="CPVC">
    <w:name w:val="CPV_C"/>
    <w:rsid w:val="000C5E11"/>
    <w:pPr>
      <w:widowControl w:val="0"/>
      <w:tabs>
        <w:tab w:val="left" w:pos="0"/>
        <w:tab w:val="left" w:pos="1247"/>
        <w:tab w:val="left" w:pos="3969"/>
        <w:tab w:val="left" w:pos="4252"/>
        <w:tab w:val="left" w:pos="11339"/>
        <w:tab w:val="left" w:pos="28346"/>
      </w:tabs>
      <w:autoSpaceDE w:val="0"/>
      <w:autoSpaceDN w:val="0"/>
      <w:adjustRightInd w:val="0"/>
      <w:spacing w:before="260" w:after="85" w:line="25" w:lineRule="atLeast"/>
      <w:jc w:val="center"/>
    </w:pPr>
    <w:rPr>
      <w:rFonts w:ascii="ItcCenturyLight" w:eastAsia="Times New Roman" w:hAnsi="ItcCenturyLight" w:cs="ItcCenturyLight"/>
      <w:sz w:val="20"/>
      <w:szCs w:val="20"/>
      <w:lang w:eastAsia="it-IT"/>
    </w:rPr>
  </w:style>
  <w:style w:type="paragraph" w:styleId="Pidipagina">
    <w:name w:val="footer"/>
    <w:basedOn w:val="Normale"/>
    <w:link w:val="PidipaginaCarattere"/>
    <w:uiPriority w:val="99"/>
    <w:unhideWhenUsed/>
    <w:rsid w:val="00FE516E"/>
    <w:pPr>
      <w:tabs>
        <w:tab w:val="center" w:pos="4819"/>
        <w:tab w:val="right" w:pos="9638"/>
      </w:tabs>
    </w:pPr>
  </w:style>
  <w:style w:type="character" w:customStyle="1" w:styleId="PidipaginaCarattere">
    <w:name w:val="Piè di pagina Carattere"/>
    <w:basedOn w:val="Carpredefinitoparagrafo"/>
    <w:link w:val="Pidipagina"/>
    <w:uiPriority w:val="99"/>
    <w:rsid w:val="00FE516E"/>
    <w:rPr>
      <w:rFonts w:ascii="Times New Roman" w:eastAsia="Times New Roman" w:hAnsi="Times New Roman" w:cs="Times New Roman"/>
      <w:kern w:val="3"/>
      <w:sz w:val="20"/>
      <w:szCs w:val="20"/>
      <w:lang w:eastAsia="it-IT"/>
    </w:rPr>
  </w:style>
  <w:style w:type="paragraph" w:customStyle="1" w:styleId="western">
    <w:name w:val="western"/>
    <w:basedOn w:val="Normale"/>
    <w:rsid w:val="00B7715D"/>
    <w:pPr>
      <w:widowControl/>
      <w:suppressAutoHyphens w:val="0"/>
      <w:autoSpaceDN/>
      <w:spacing w:before="100" w:beforeAutospacing="1" w:line="360" w:lineRule="auto"/>
      <w:jc w:val="both"/>
      <w:textAlignment w:val="auto"/>
    </w:pPr>
    <w:rPr>
      <w:kern w:val="0"/>
      <w:sz w:val="24"/>
      <w:szCs w:val="24"/>
    </w:rPr>
  </w:style>
  <w:style w:type="paragraph" w:customStyle="1" w:styleId="Paragrafoelenco2">
    <w:name w:val="Paragrafo elenco2"/>
    <w:basedOn w:val="Normale"/>
    <w:rsid w:val="00C65E45"/>
    <w:pPr>
      <w:widowControl/>
      <w:autoSpaceDN/>
      <w:spacing w:after="200" w:line="276" w:lineRule="auto"/>
      <w:ind w:left="720"/>
      <w:textAlignment w:val="auto"/>
    </w:pPr>
    <w:rPr>
      <w:rFonts w:ascii="Calibri" w:eastAsia="Calibri" w:hAnsi="Calibri"/>
      <w:kern w:val="1"/>
      <w:sz w:val="22"/>
      <w:szCs w:val="22"/>
      <w:lang w:eastAsia="ar-SA"/>
    </w:rPr>
  </w:style>
</w:styles>
</file>

<file path=word/webSettings.xml><?xml version="1.0" encoding="utf-8"?>
<w:webSettings xmlns:r="http://schemas.openxmlformats.org/officeDocument/2006/relationships" xmlns:w="http://schemas.openxmlformats.org/wordprocessingml/2006/main">
  <w:divs>
    <w:div w:id="70549328">
      <w:bodyDiv w:val="1"/>
      <w:marLeft w:val="0"/>
      <w:marRight w:val="0"/>
      <w:marTop w:val="0"/>
      <w:marBottom w:val="0"/>
      <w:divBdr>
        <w:top w:val="none" w:sz="0" w:space="0" w:color="auto"/>
        <w:left w:val="none" w:sz="0" w:space="0" w:color="auto"/>
        <w:bottom w:val="none" w:sz="0" w:space="0" w:color="auto"/>
        <w:right w:val="none" w:sz="0" w:space="0" w:color="auto"/>
      </w:divBdr>
    </w:div>
    <w:div w:id="119081448">
      <w:bodyDiv w:val="1"/>
      <w:marLeft w:val="0"/>
      <w:marRight w:val="0"/>
      <w:marTop w:val="0"/>
      <w:marBottom w:val="0"/>
      <w:divBdr>
        <w:top w:val="none" w:sz="0" w:space="0" w:color="auto"/>
        <w:left w:val="none" w:sz="0" w:space="0" w:color="auto"/>
        <w:bottom w:val="none" w:sz="0" w:space="0" w:color="auto"/>
        <w:right w:val="none" w:sz="0" w:space="0" w:color="auto"/>
      </w:divBdr>
    </w:div>
    <w:div w:id="206527192">
      <w:bodyDiv w:val="1"/>
      <w:marLeft w:val="0"/>
      <w:marRight w:val="0"/>
      <w:marTop w:val="0"/>
      <w:marBottom w:val="0"/>
      <w:divBdr>
        <w:top w:val="none" w:sz="0" w:space="0" w:color="auto"/>
        <w:left w:val="none" w:sz="0" w:space="0" w:color="auto"/>
        <w:bottom w:val="none" w:sz="0" w:space="0" w:color="auto"/>
        <w:right w:val="none" w:sz="0" w:space="0" w:color="auto"/>
      </w:divBdr>
    </w:div>
    <w:div w:id="436944538">
      <w:bodyDiv w:val="1"/>
      <w:marLeft w:val="0"/>
      <w:marRight w:val="0"/>
      <w:marTop w:val="0"/>
      <w:marBottom w:val="0"/>
      <w:divBdr>
        <w:top w:val="none" w:sz="0" w:space="0" w:color="auto"/>
        <w:left w:val="none" w:sz="0" w:space="0" w:color="auto"/>
        <w:bottom w:val="none" w:sz="0" w:space="0" w:color="auto"/>
        <w:right w:val="none" w:sz="0" w:space="0" w:color="auto"/>
      </w:divBdr>
    </w:div>
    <w:div w:id="656081640">
      <w:bodyDiv w:val="1"/>
      <w:marLeft w:val="0"/>
      <w:marRight w:val="0"/>
      <w:marTop w:val="0"/>
      <w:marBottom w:val="0"/>
      <w:divBdr>
        <w:top w:val="none" w:sz="0" w:space="0" w:color="auto"/>
        <w:left w:val="none" w:sz="0" w:space="0" w:color="auto"/>
        <w:bottom w:val="none" w:sz="0" w:space="0" w:color="auto"/>
        <w:right w:val="none" w:sz="0" w:space="0" w:color="auto"/>
      </w:divBdr>
    </w:div>
    <w:div w:id="806774699">
      <w:bodyDiv w:val="1"/>
      <w:marLeft w:val="0"/>
      <w:marRight w:val="0"/>
      <w:marTop w:val="0"/>
      <w:marBottom w:val="0"/>
      <w:divBdr>
        <w:top w:val="none" w:sz="0" w:space="0" w:color="auto"/>
        <w:left w:val="none" w:sz="0" w:space="0" w:color="auto"/>
        <w:bottom w:val="none" w:sz="0" w:space="0" w:color="auto"/>
        <w:right w:val="none" w:sz="0" w:space="0" w:color="auto"/>
      </w:divBdr>
    </w:div>
    <w:div w:id="816653576">
      <w:bodyDiv w:val="1"/>
      <w:marLeft w:val="0"/>
      <w:marRight w:val="0"/>
      <w:marTop w:val="0"/>
      <w:marBottom w:val="0"/>
      <w:divBdr>
        <w:top w:val="none" w:sz="0" w:space="0" w:color="auto"/>
        <w:left w:val="none" w:sz="0" w:space="0" w:color="auto"/>
        <w:bottom w:val="none" w:sz="0" w:space="0" w:color="auto"/>
        <w:right w:val="none" w:sz="0" w:space="0" w:color="auto"/>
      </w:divBdr>
    </w:div>
    <w:div w:id="867640582">
      <w:bodyDiv w:val="1"/>
      <w:marLeft w:val="0"/>
      <w:marRight w:val="0"/>
      <w:marTop w:val="0"/>
      <w:marBottom w:val="0"/>
      <w:divBdr>
        <w:top w:val="none" w:sz="0" w:space="0" w:color="auto"/>
        <w:left w:val="none" w:sz="0" w:space="0" w:color="auto"/>
        <w:bottom w:val="none" w:sz="0" w:space="0" w:color="auto"/>
        <w:right w:val="none" w:sz="0" w:space="0" w:color="auto"/>
      </w:divBdr>
    </w:div>
    <w:div w:id="895971809">
      <w:bodyDiv w:val="1"/>
      <w:marLeft w:val="0"/>
      <w:marRight w:val="0"/>
      <w:marTop w:val="0"/>
      <w:marBottom w:val="0"/>
      <w:divBdr>
        <w:top w:val="none" w:sz="0" w:space="0" w:color="auto"/>
        <w:left w:val="none" w:sz="0" w:space="0" w:color="auto"/>
        <w:bottom w:val="none" w:sz="0" w:space="0" w:color="auto"/>
        <w:right w:val="none" w:sz="0" w:space="0" w:color="auto"/>
      </w:divBdr>
    </w:div>
    <w:div w:id="962690995">
      <w:bodyDiv w:val="1"/>
      <w:marLeft w:val="0"/>
      <w:marRight w:val="0"/>
      <w:marTop w:val="0"/>
      <w:marBottom w:val="0"/>
      <w:divBdr>
        <w:top w:val="none" w:sz="0" w:space="0" w:color="auto"/>
        <w:left w:val="none" w:sz="0" w:space="0" w:color="auto"/>
        <w:bottom w:val="none" w:sz="0" w:space="0" w:color="auto"/>
        <w:right w:val="none" w:sz="0" w:space="0" w:color="auto"/>
      </w:divBdr>
    </w:div>
    <w:div w:id="996226785">
      <w:bodyDiv w:val="1"/>
      <w:marLeft w:val="0"/>
      <w:marRight w:val="0"/>
      <w:marTop w:val="0"/>
      <w:marBottom w:val="0"/>
      <w:divBdr>
        <w:top w:val="none" w:sz="0" w:space="0" w:color="auto"/>
        <w:left w:val="none" w:sz="0" w:space="0" w:color="auto"/>
        <w:bottom w:val="none" w:sz="0" w:space="0" w:color="auto"/>
        <w:right w:val="none" w:sz="0" w:space="0" w:color="auto"/>
      </w:divBdr>
    </w:div>
    <w:div w:id="1021317783">
      <w:bodyDiv w:val="1"/>
      <w:marLeft w:val="0"/>
      <w:marRight w:val="0"/>
      <w:marTop w:val="0"/>
      <w:marBottom w:val="0"/>
      <w:divBdr>
        <w:top w:val="none" w:sz="0" w:space="0" w:color="auto"/>
        <w:left w:val="none" w:sz="0" w:space="0" w:color="auto"/>
        <w:bottom w:val="none" w:sz="0" w:space="0" w:color="auto"/>
        <w:right w:val="none" w:sz="0" w:space="0" w:color="auto"/>
      </w:divBdr>
    </w:div>
    <w:div w:id="1283615309">
      <w:bodyDiv w:val="1"/>
      <w:marLeft w:val="0"/>
      <w:marRight w:val="0"/>
      <w:marTop w:val="0"/>
      <w:marBottom w:val="0"/>
      <w:divBdr>
        <w:top w:val="none" w:sz="0" w:space="0" w:color="auto"/>
        <w:left w:val="none" w:sz="0" w:space="0" w:color="auto"/>
        <w:bottom w:val="none" w:sz="0" w:space="0" w:color="auto"/>
        <w:right w:val="none" w:sz="0" w:space="0" w:color="auto"/>
      </w:divBdr>
    </w:div>
    <w:div w:id="1395276248">
      <w:bodyDiv w:val="1"/>
      <w:marLeft w:val="0"/>
      <w:marRight w:val="0"/>
      <w:marTop w:val="0"/>
      <w:marBottom w:val="0"/>
      <w:divBdr>
        <w:top w:val="none" w:sz="0" w:space="0" w:color="auto"/>
        <w:left w:val="none" w:sz="0" w:space="0" w:color="auto"/>
        <w:bottom w:val="none" w:sz="0" w:space="0" w:color="auto"/>
        <w:right w:val="none" w:sz="0" w:space="0" w:color="auto"/>
      </w:divBdr>
    </w:div>
    <w:div w:id="1441333822">
      <w:bodyDiv w:val="1"/>
      <w:marLeft w:val="0"/>
      <w:marRight w:val="0"/>
      <w:marTop w:val="0"/>
      <w:marBottom w:val="0"/>
      <w:divBdr>
        <w:top w:val="none" w:sz="0" w:space="0" w:color="auto"/>
        <w:left w:val="none" w:sz="0" w:space="0" w:color="auto"/>
        <w:bottom w:val="none" w:sz="0" w:space="0" w:color="auto"/>
        <w:right w:val="none" w:sz="0" w:space="0" w:color="auto"/>
      </w:divBdr>
    </w:div>
    <w:div w:id="1445884014">
      <w:bodyDiv w:val="1"/>
      <w:marLeft w:val="0"/>
      <w:marRight w:val="0"/>
      <w:marTop w:val="0"/>
      <w:marBottom w:val="0"/>
      <w:divBdr>
        <w:top w:val="none" w:sz="0" w:space="0" w:color="auto"/>
        <w:left w:val="none" w:sz="0" w:space="0" w:color="auto"/>
        <w:bottom w:val="none" w:sz="0" w:space="0" w:color="auto"/>
        <w:right w:val="none" w:sz="0" w:space="0" w:color="auto"/>
      </w:divBdr>
    </w:div>
    <w:div w:id="1558711440">
      <w:bodyDiv w:val="1"/>
      <w:marLeft w:val="0"/>
      <w:marRight w:val="0"/>
      <w:marTop w:val="0"/>
      <w:marBottom w:val="0"/>
      <w:divBdr>
        <w:top w:val="none" w:sz="0" w:space="0" w:color="auto"/>
        <w:left w:val="none" w:sz="0" w:space="0" w:color="auto"/>
        <w:bottom w:val="none" w:sz="0" w:space="0" w:color="auto"/>
        <w:right w:val="none" w:sz="0" w:space="0" w:color="auto"/>
      </w:divBdr>
    </w:div>
    <w:div w:id="1736393920">
      <w:bodyDiv w:val="1"/>
      <w:marLeft w:val="0"/>
      <w:marRight w:val="0"/>
      <w:marTop w:val="0"/>
      <w:marBottom w:val="0"/>
      <w:divBdr>
        <w:top w:val="none" w:sz="0" w:space="0" w:color="auto"/>
        <w:left w:val="none" w:sz="0" w:space="0" w:color="auto"/>
        <w:bottom w:val="none" w:sz="0" w:space="0" w:color="auto"/>
        <w:right w:val="none" w:sz="0" w:space="0" w:color="auto"/>
      </w:divBdr>
    </w:div>
    <w:div w:id="2070954631">
      <w:bodyDiv w:val="1"/>
      <w:marLeft w:val="0"/>
      <w:marRight w:val="0"/>
      <w:marTop w:val="0"/>
      <w:marBottom w:val="0"/>
      <w:divBdr>
        <w:top w:val="none" w:sz="0" w:space="0" w:color="auto"/>
        <w:left w:val="none" w:sz="0" w:space="0" w:color="auto"/>
        <w:bottom w:val="none" w:sz="0" w:space="0" w:color="auto"/>
        <w:right w:val="none" w:sz="0" w:space="0" w:color="auto"/>
      </w:divBdr>
    </w:div>
    <w:div w:id="210865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738E1-5872-49D9-8365-A9768FB82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1188</TotalTime>
  <Pages>6</Pages>
  <Words>1609</Words>
  <Characters>9176</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10764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lena</cp:lastModifiedBy>
  <cp:revision>141</cp:revision>
  <cp:lastPrinted>2023-01-20T10:23:00Z</cp:lastPrinted>
  <dcterms:created xsi:type="dcterms:W3CDTF">2021-11-19T07:10:00Z</dcterms:created>
  <dcterms:modified xsi:type="dcterms:W3CDTF">2023-01-20T10:36:00Z</dcterms:modified>
</cp:coreProperties>
</file>